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6D80" w14:textId="77777777" w:rsidR="008875C3" w:rsidRDefault="008875C3" w:rsidP="00F55440">
      <w:pPr>
        <w:pStyle w:val="Default"/>
        <w:jc w:val="both"/>
        <w:rPr>
          <w:rFonts w:ascii="Open Sans" w:eastAsiaTheme="majorEastAsia" w:hAnsi="Open Sans" w:cs="Open Sans"/>
          <w:color w:val="C50751"/>
          <w:spacing w:val="-10"/>
          <w:kern w:val="28"/>
          <w:sz w:val="40"/>
          <w:szCs w:val="40"/>
        </w:rPr>
      </w:pPr>
    </w:p>
    <w:p w14:paraId="3ABD7FEF" w14:textId="77777777" w:rsidR="004C5207" w:rsidRDefault="004C5207" w:rsidP="00F55440">
      <w:pPr>
        <w:pStyle w:val="Default"/>
        <w:jc w:val="both"/>
        <w:rPr>
          <w:rFonts w:ascii="HelveticaNeueLT Std" w:eastAsiaTheme="majorEastAsia" w:hAnsi="HelveticaNeueLT Std" w:cs="Open Sans"/>
          <w:b/>
          <w:color w:val="auto"/>
          <w:spacing w:val="-10"/>
          <w:kern w:val="28"/>
          <w:sz w:val="40"/>
          <w:szCs w:val="40"/>
        </w:rPr>
      </w:pPr>
    </w:p>
    <w:p w14:paraId="0D65D272" w14:textId="2341ABC7" w:rsidR="00FC6336" w:rsidRPr="00FC6336" w:rsidRDefault="0010048F" w:rsidP="000F09CB">
      <w:pPr>
        <w:jc w:val="center"/>
        <w:rPr>
          <w:rFonts w:ascii="Arial" w:hAnsi="Arial" w:cs="Arial"/>
          <w:b/>
          <w:sz w:val="44"/>
          <w:szCs w:val="44"/>
        </w:rPr>
      </w:pPr>
      <w:r>
        <w:rPr>
          <w:rFonts w:ascii="Arial" w:hAnsi="Arial" w:cs="Arial"/>
          <w:b/>
          <w:sz w:val="44"/>
          <w:szCs w:val="44"/>
        </w:rPr>
        <w:t xml:space="preserve"> </w:t>
      </w:r>
      <w:r w:rsidR="00FC6336" w:rsidRPr="00FC6336">
        <w:rPr>
          <w:rFonts w:ascii="Arial" w:hAnsi="Arial" w:cs="Arial"/>
          <w:b/>
          <w:sz w:val="44"/>
          <w:szCs w:val="44"/>
        </w:rPr>
        <w:t>Job Description</w:t>
      </w:r>
    </w:p>
    <w:p w14:paraId="16470F39" w14:textId="77777777" w:rsidR="00FC6336" w:rsidRPr="00FC6336" w:rsidRDefault="00FC6336" w:rsidP="00FC6336">
      <w:pPr>
        <w:jc w:val="both"/>
        <w:rPr>
          <w:rFonts w:ascii="Arial" w:hAnsi="Arial" w:cs="Arial"/>
          <w:sz w:val="22"/>
          <w:szCs w:val="22"/>
        </w:rPr>
      </w:pP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t xml:space="preserve"> </w:t>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r w:rsidRPr="00FC6336">
        <w:rPr>
          <w:rFonts w:ascii="Arial" w:hAnsi="Arial" w:cs="Arial"/>
          <w:sz w:val="22"/>
          <w:szCs w:val="22"/>
        </w:rPr>
        <w:tab/>
      </w:r>
    </w:p>
    <w:p w14:paraId="3F1FACD6" w14:textId="17D00D02" w:rsidR="00FC6336" w:rsidRPr="00FC6336" w:rsidRDefault="001D3285" w:rsidP="00FC6336">
      <w:pPr>
        <w:ind w:right="-680"/>
        <w:jc w:val="both"/>
        <w:rPr>
          <w:rFonts w:ascii="Arial" w:hAnsi="Arial" w:cs="Arial"/>
          <w:b/>
          <w:sz w:val="22"/>
          <w:szCs w:val="22"/>
        </w:rPr>
      </w:pPr>
      <w:r>
        <w:rPr>
          <w:rFonts w:ascii="Arial" w:hAnsi="Arial" w:cs="Arial"/>
          <w:b/>
          <w:sz w:val="22"/>
          <w:szCs w:val="22"/>
        </w:rPr>
        <w:t xml:space="preserve">Position title: </w:t>
      </w:r>
      <w:r>
        <w:rPr>
          <w:rFonts w:ascii="Arial" w:hAnsi="Arial" w:cs="Arial"/>
          <w:b/>
          <w:sz w:val="22"/>
          <w:szCs w:val="22"/>
        </w:rPr>
        <w:tab/>
        <w:t xml:space="preserve">Head of </w:t>
      </w:r>
      <w:r w:rsidR="00102E34">
        <w:rPr>
          <w:rFonts w:ascii="Arial" w:hAnsi="Arial" w:cs="Arial"/>
          <w:b/>
          <w:sz w:val="22"/>
          <w:szCs w:val="22"/>
        </w:rPr>
        <w:t>Grants</w:t>
      </w:r>
    </w:p>
    <w:p w14:paraId="6CA3601E" w14:textId="6E1C2FE1" w:rsidR="00FC6336" w:rsidRPr="00FC6336" w:rsidRDefault="00FC6336" w:rsidP="00FC6336">
      <w:pPr>
        <w:ind w:right="-680"/>
        <w:jc w:val="both"/>
        <w:rPr>
          <w:rFonts w:ascii="Arial" w:hAnsi="Arial" w:cs="Arial"/>
          <w:b/>
          <w:sz w:val="22"/>
          <w:szCs w:val="22"/>
        </w:rPr>
      </w:pPr>
      <w:r w:rsidRPr="00FC6336">
        <w:rPr>
          <w:rFonts w:ascii="Arial" w:hAnsi="Arial" w:cs="Arial"/>
          <w:b/>
          <w:sz w:val="22"/>
          <w:szCs w:val="22"/>
        </w:rPr>
        <w:t>Reports to:</w:t>
      </w:r>
      <w:r w:rsidRPr="00FC6336">
        <w:rPr>
          <w:rFonts w:ascii="Arial" w:hAnsi="Arial" w:cs="Arial"/>
          <w:b/>
          <w:sz w:val="22"/>
          <w:szCs w:val="22"/>
        </w:rPr>
        <w:tab/>
      </w:r>
      <w:r w:rsidRPr="00FC6336">
        <w:rPr>
          <w:rFonts w:ascii="Arial" w:hAnsi="Arial" w:cs="Arial"/>
          <w:b/>
          <w:sz w:val="22"/>
          <w:szCs w:val="22"/>
        </w:rPr>
        <w:tab/>
      </w:r>
      <w:r w:rsidR="00411920">
        <w:rPr>
          <w:rFonts w:ascii="Arial" w:hAnsi="Arial" w:cs="Arial"/>
          <w:b/>
          <w:sz w:val="22"/>
          <w:szCs w:val="22"/>
        </w:rPr>
        <w:t>Director of Programmes and Deputy CEO</w:t>
      </w:r>
      <w:r w:rsidRPr="00FC6336">
        <w:rPr>
          <w:rFonts w:ascii="Arial" w:hAnsi="Arial" w:cs="Arial"/>
          <w:b/>
          <w:sz w:val="22"/>
          <w:szCs w:val="22"/>
        </w:rPr>
        <w:t xml:space="preserve">  </w:t>
      </w:r>
    </w:p>
    <w:p w14:paraId="52AB3DC2" w14:textId="6AC2734E" w:rsidR="00FC6336" w:rsidRPr="00FC6336" w:rsidRDefault="00FC6336" w:rsidP="005B4DE4">
      <w:pPr>
        <w:ind w:left="2127" w:right="-680" w:hanging="2127"/>
        <w:jc w:val="both"/>
        <w:rPr>
          <w:rFonts w:ascii="Arial" w:hAnsi="Arial" w:cs="Arial"/>
          <w:b/>
          <w:sz w:val="22"/>
          <w:szCs w:val="22"/>
        </w:rPr>
      </w:pPr>
      <w:r w:rsidRPr="00FC6336">
        <w:rPr>
          <w:rFonts w:ascii="Arial" w:hAnsi="Arial" w:cs="Arial"/>
          <w:b/>
          <w:sz w:val="22"/>
          <w:szCs w:val="22"/>
        </w:rPr>
        <w:t>Rem</w:t>
      </w:r>
      <w:r w:rsidR="001D3285">
        <w:rPr>
          <w:rFonts w:ascii="Arial" w:hAnsi="Arial" w:cs="Arial"/>
          <w:b/>
          <w:sz w:val="22"/>
          <w:szCs w:val="22"/>
        </w:rPr>
        <w:t>uneration:</w:t>
      </w:r>
      <w:r w:rsidR="001D3285">
        <w:rPr>
          <w:rFonts w:ascii="Arial" w:hAnsi="Arial" w:cs="Arial"/>
          <w:b/>
          <w:sz w:val="22"/>
          <w:szCs w:val="22"/>
        </w:rPr>
        <w:tab/>
      </w:r>
      <w:r w:rsidR="005B4DE4">
        <w:rPr>
          <w:rFonts w:ascii="Arial" w:hAnsi="Arial" w:cs="Arial"/>
          <w:b/>
          <w:sz w:val="22"/>
          <w:szCs w:val="22"/>
        </w:rPr>
        <w:t>.8 FTE; £44,000 (pro-rata equivalent</w:t>
      </w:r>
      <w:r w:rsidR="004D6668">
        <w:rPr>
          <w:rFonts w:ascii="Arial" w:hAnsi="Arial" w:cs="Arial"/>
          <w:b/>
          <w:sz w:val="22"/>
          <w:szCs w:val="22"/>
        </w:rPr>
        <w:t xml:space="preserve"> of</w:t>
      </w:r>
      <w:r w:rsidR="005B4DE4">
        <w:rPr>
          <w:rFonts w:ascii="Arial" w:hAnsi="Arial" w:cs="Arial"/>
          <w:b/>
          <w:sz w:val="22"/>
          <w:szCs w:val="22"/>
        </w:rPr>
        <w:t xml:space="preserve"> </w:t>
      </w:r>
      <w:r w:rsidR="001D3285">
        <w:rPr>
          <w:rFonts w:ascii="Arial" w:hAnsi="Arial" w:cs="Arial"/>
          <w:b/>
          <w:sz w:val="22"/>
          <w:szCs w:val="22"/>
        </w:rPr>
        <w:t>c. £5</w:t>
      </w:r>
      <w:r w:rsidR="00D51C0D">
        <w:rPr>
          <w:rFonts w:ascii="Arial" w:hAnsi="Arial" w:cs="Arial"/>
          <w:b/>
          <w:sz w:val="22"/>
          <w:szCs w:val="22"/>
        </w:rPr>
        <w:t>5</w:t>
      </w:r>
      <w:r w:rsidR="001D3285">
        <w:rPr>
          <w:rFonts w:ascii="Arial" w:hAnsi="Arial" w:cs="Arial"/>
          <w:b/>
          <w:sz w:val="22"/>
          <w:szCs w:val="22"/>
        </w:rPr>
        <w:t>,000</w:t>
      </w:r>
      <w:r w:rsidR="004D6668">
        <w:rPr>
          <w:rFonts w:ascii="Arial" w:hAnsi="Arial" w:cs="Arial"/>
          <w:b/>
          <w:sz w:val="22"/>
          <w:szCs w:val="22"/>
        </w:rPr>
        <w:t>)</w:t>
      </w:r>
      <w:r w:rsidRPr="00FC6336">
        <w:rPr>
          <w:rFonts w:ascii="Arial" w:hAnsi="Arial" w:cs="Arial"/>
          <w:b/>
          <w:sz w:val="22"/>
          <w:szCs w:val="22"/>
        </w:rPr>
        <w:t>, plus 8% pension contributions</w:t>
      </w:r>
    </w:p>
    <w:p w14:paraId="0E6D13D2" w14:textId="22BED378" w:rsidR="00FC6336" w:rsidRDefault="001D3285" w:rsidP="000F09CB">
      <w:pPr>
        <w:ind w:left="2160" w:right="-680" w:hanging="2160"/>
        <w:jc w:val="both"/>
        <w:rPr>
          <w:rFonts w:ascii="Arial" w:hAnsi="Arial" w:cs="Arial"/>
          <w:b/>
          <w:sz w:val="22"/>
          <w:szCs w:val="22"/>
        </w:rPr>
      </w:pPr>
      <w:r>
        <w:rPr>
          <w:rFonts w:ascii="Arial" w:hAnsi="Arial" w:cs="Arial"/>
          <w:b/>
          <w:sz w:val="22"/>
          <w:szCs w:val="22"/>
        </w:rPr>
        <w:t>Based:</w:t>
      </w:r>
      <w:r>
        <w:rPr>
          <w:rFonts w:ascii="Arial" w:hAnsi="Arial" w:cs="Arial"/>
          <w:b/>
          <w:sz w:val="22"/>
          <w:szCs w:val="22"/>
        </w:rPr>
        <w:tab/>
      </w:r>
      <w:r w:rsidR="000F09CB">
        <w:rPr>
          <w:rFonts w:ascii="Arial" w:hAnsi="Arial" w:cs="Arial"/>
          <w:b/>
          <w:sz w:val="22"/>
          <w:szCs w:val="22"/>
        </w:rPr>
        <w:t xml:space="preserve">Flexible but </w:t>
      </w:r>
      <w:r w:rsidR="00102E34">
        <w:rPr>
          <w:rFonts w:ascii="Arial" w:hAnsi="Arial" w:cs="Arial"/>
          <w:b/>
          <w:sz w:val="22"/>
          <w:szCs w:val="22"/>
        </w:rPr>
        <w:t xml:space="preserve">with </w:t>
      </w:r>
      <w:r w:rsidR="00266485">
        <w:rPr>
          <w:rFonts w:ascii="Arial" w:hAnsi="Arial" w:cs="Arial"/>
          <w:b/>
          <w:sz w:val="22"/>
          <w:szCs w:val="22"/>
        </w:rPr>
        <w:t>at least one monthly</w:t>
      </w:r>
      <w:r w:rsidR="00102E34">
        <w:rPr>
          <w:rFonts w:ascii="Arial" w:hAnsi="Arial" w:cs="Arial"/>
          <w:b/>
          <w:sz w:val="22"/>
          <w:szCs w:val="22"/>
        </w:rPr>
        <w:t xml:space="preserve"> London office visit</w:t>
      </w:r>
      <w:r w:rsidR="00695B4B">
        <w:rPr>
          <w:rFonts w:ascii="Arial" w:hAnsi="Arial" w:cs="Arial"/>
          <w:b/>
          <w:sz w:val="22"/>
          <w:szCs w:val="22"/>
        </w:rPr>
        <w:t xml:space="preserve"> and occasional travel</w:t>
      </w:r>
      <w:r w:rsidR="00710E0E">
        <w:rPr>
          <w:rFonts w:ascii="Arial" w:hAnsi="Arial" w:cs="Arial"/>
          <w:b/>
          <w:sz w:val="22"/>
          <w:szCs w:val="22"/>
        </w:rPr>
        <w:t xml:space="preserve"> (approx. one additional trip per month)</w:t>
      </w:r>
      <w:r w:rsidR="00695B4B">
        <w:rPr>
          <w:rFonts w:ascii="Arial" w:hAnsi="Arial" w:cs="Arial"/>
          <w:b/>
          <w:sz w:val="22"/>
          <w:szCs w:val="22"/>
        </w:rPr>
        <w:t xml:space="preserve"> to rest of UK for meetings and site visits</w:t>
      </w:r>
    </w:p>
    <w:p w14:paraId="4C4C7FCC" w14:textId="04B4B2FC" w:rsidR="00D51C0D" w:rsidRPr="00FC6336" w:rsidRDefault="00D51C0D" w:rsidP="000F09CB">
      <w:pPr>
        <w:ind w:left="2160" w:right="-680" w:hanging="2160"/>
        <w:jc w:val="both"/>
        <w:rPr>
          <w:rFonts w:ascii="Arial" w:hAnsi="Arial" w:cs="Arial"/>
          <w:b/>
          <w:sz w:val="22"/>
          <w:szCs w:val="22"/>
        </w:rPr>
      </w:pPr>
      <w:r>
        <w:rPr>
          <w:rFonts w:ascii="Arial" w:hAnsi="Arial" w:cs="Arial"/>
          <w:b/>
          <w:sz w:val="22"/>
          <w:szCs w:val="22"/>
        </w:rPr>
        <w:t>Duration:</w:t>
      </w:r>
      <w:r>
        <w:rPr>
          <w:rFonts w:ascii="Arial" w:hAnsi="Arial" w:cs="Arial"/>
          <w:b/>
          <w:sz w:val="22"/>
          <w:szCs w:val="22"/>
        </w:rPr>
        <w:tab/>
      </w:r>
      <w:r w:rsidR="00411920">
        <w:rPr>
          <w:rFonts w:ascii="Arial" w:hAnsi="Arial" w:cs="Arial"/>
          <w:b/>
          <w:sz w:val="22"/>
          <w:szCs w:val="22"/>
        </w:rPr>
        <w:t>2.5 years</w:t>
      </w:r>
      <w:r w:rsidR="000434B1">
        <w:rPr>
          <w:rFonts w:ascii="Arial" w:hAnsi="Arial" w:cs="Arial"/>
          <w:b/>
          <w:sz w:val="22"/>
          <w:szCs w:val="22"/>
        </w:rPr>
        <w:t>,</w:t>
      </w:r>
      <w:r>
        <w:rPr>
          <w:rFonts w:ascii="Arial" w:hAnsi="Arial" w:cs="Arial"/>
          <w:b/>
          <w:sz w:val="22"/>
          <w:szCs w:val="22"/>
        </w:rPr>
        <w:t xml:space="preserve"> commencing </w:t>
      </w:r>
      <w:r w:rsidR="00411920">
        <w:rPr>
          <w:rFonts w:ascii="Arial" w:hAnsi="Arial" w:cs="Arial"/>
          <w:b/>
          <w:sz w:val="22"/>
          <w:szCs w:val="22"/>
        </w:rPr>
        <w:t>Autumn</w:t>
      </w:r>
      <w:r>
        <w:rPr>
          <w:rFonts w:ascii="Arial" w:hAnsi="Arial" w:cs="Arial"/>
          <w:b/>
          <w:sz w:val="22"/>
          <w:szCs w:val="22"/>
        </w:rPr>
        <w:t xml:space="preserve"> 2024</w:t>
      </w:r>
      <w:r w:rsidR="00CA711E">
        <w:rPr>
          <w:rFonts w:ascii="Arial" w:hAnsi="Arial" w:cs="Arial"/>
          <w:b/>
          <w:sz w:val="22"/>
          <w:szCs w:val="22"/>
        </w:rPr>
        <w:t xml:space="preserve"> </w:t>
      </w:r>
    </w:p>
    <w:p w14:paraId="099E18B0" w14:textId="77777777" w:rsidR="00FC6336" w:rsidRPr="00FC6336" w:rsidRDefault="00FC6336" w:rsidP="00FC6336">
      <w:pPr>
        <w:ind w:right="-680"/>
        <w:jc w:val="both"/>
        <w:rPr>
          <w:rFonts w:ascii="Arial" w:hAnsi="Arial" w:cs="Arial"/>
          <w:b/>
          <w:sz w:val="22"/>
          <w:szCs w:val="22"/>
        </w:rPr>
      </w:pPr>
    </w:p>
    <w:p w14:paraId="72C2AA20" w14:textId="77777777" w:rsidR="00FC6336" w:rsidRPr="00FC6336" w:rsidRDefault="00FC6336" w:rsidP="00FC6336">
      <w:pPr>
        <w:ind w:right="-680"/>
        <w:jc w:val="both"/>
        <w:rPr>
          <w:rFonts w:ascii="Arial" w:hAnsi="Arial" w:cs="Arial"/>
          <w:b/>
          <w:sz w:val="22"/>
          <w:szCs w:val="22"/>
        </w:rPr>
      </w:pPr>
    </w:p>
    <w:p w14:paraId="31057973" w14:textId="77777777" w:rsidR="00FC6336" w:rsidRPr="00FC6336" w:rsidRDefault="00FC6336" w:rsidP="00FC6336">
      <w:pPr>
        <w:jc w:val="both"/>
        <w:rPr>
          <w:rFonts w:ascii="Arial" w:hAnsi="Arial" w:cs="Arial"/>
          <w:b/>
          <w:sz w:val="22"/>
          <w:szCs w:val="22"/>
        </w:rPr>
      </w:pPr>
      <w:r w:rsidRPr="00FC6336">
        <w:rPr>
          <w:rFonts w:ascii="Arial" w:hAnsi="Arial" w:cs="Arial"/>
          <w:b/>
          <w:sz w:val="22"/>
          <w:szCs w:val="22"/>
        </w:rPr>
        <w:t>1</w:t>
      </w:r>
      <w:r w:rsidRPr="00FC6336">
        <w:rPr>
          <w:rFonts w:ascii="Arial" w:hAnsi="Arial" w:cs="Arial"/>
          <w:b/>
          <w:sz w:val="22"/>
          <w:szCs w:val="22"/>
        </w:rPr>
        <w:tab/>
        <w:t>Overall purpose of the role</w:t>
      </w:r>
    </w:p>
    <w:p w14:paraId="3A10F2F1" w14:textId="77777777" w:rsidR="00FC6336" w:rsidRPr="00FC6336" w:rsidRDefault="00FC6336" w:rsidP="00FC6336">
      <w:pPr>
        <w:jc w:val="both"/>
        <w:rPr>
          <w:rFonts w:ascii="Arial" w:hAnsi="Arial" w:cs="Arial"/>
          <w:b/>
          <w:sz w:val="22"/>
          <w:szCs w:val="22"/>
          <w:u w:val="single"/>
        </w:rPr>
      </w:pPr>
    </w:p>
    <w:p w14:paraId="3744C9F0" w14:textId="3D586626" w:rsidR="00FC6336" w:rsidRDefault="001D3285" w:rsidP="00C92800">
      <w:pPr>
        <w:spacing w:after="120"/>
        <w:jc w:val="both"/>
        <w:rPr>
          <w:rFonts w:ascii="Arial" w:hAnsi="Arial" w:cs="Arial"/>
          <w:sz w:val="22"/>
          <w:szCs w:val="22"/>
        </w:rPr>
      </w:pPr>
      <w:r>
        <w:rPr>
          <w:rFonts w:ascii="Arial" w:hAnsi="Arial" w:cs="Arial"/>
          <w:sz w:val="22"/>
          <w:szCs w:val="22"/>
        </w:rPr>
        <w:t xml:space="preserve">The Head of </w:t>
      </w:r>
      <w:r w:rsidR="00102E34">
        <w:rPr>
          <w:rFonts w:ascii="Arial" w:hAnsi="Arial" w:cs="Arial"/>
          <w:sz w:val="22"/>
          <w:szCs w:val="22"/>
        </w:rPr>
        <w:t>Grants</w:t>
      </w:r>
      <w:r>
        <w:rPr>
          <w:rFonts w:ascii="Arial" w:hAnsi="Arial" w:cs="Arial"/>
          <w:sz w:val="22"/>
          <w:szCs w:val="22"/>
        </w:rPr>
        <w:t xml:space="preserve"> will play a key role in the AHF, overseeing the UK delivery of its </w:t>
      </w:r>
      <w:r w:rsidR="005B4DE4">
        <w:rPr>
          <w:rFonts w:ascii="Arial" w:hAnsi="Arial" w:cs="Arial"/>
          <w:sz w:val="22"/>
          <w:szCs w:val="22"/>
        </w:rPr>
        <w:t xml:space="preserve">core </w:t>
      </w:r>
      <w:r>
        <w:rPr>
          <w:rFonts w:ascii="Arial" w:hAnsi="Arial" w:cs="Arial"/>
          <w:sz w:val="22"/>
          <w:szCs w:val="22"/>
        </w:rPr>
        <w:t>grant-funded programmes</w:t>
      </w:r>
      <w:r w:rsidR="00102E34">
        <w:rPr>
          <w:rFonts w:ascii="Arial" w:hAnsi="Arial" w:cs="Arial"/>
          <w:sz w:val="22"/>
          <w:szCs w:val="22"/>
        </w:rPr>
        <w:t xml:space="preserve"> and </w:t>
      </w:r>
      <w:r>
        <w:rPr>
          <w:rFonts w:ascii="Arial" w:hAnsi="Arial" w:cs="Arial"/>
          <w:sz w:val="22"/>
          <w:szCs w:val="22"/>
        </w:rPr>
        <w:t xml:space="preserve">managing the </w:t>
      </w:r>
      <w:r w:rsidR="00102E34">
        <w:rPr>
          <w:rFonts w:ascii="Arial" w:hAnsi="Arial" w:cs="Arial"/>
          <w:sz w:val="22"/>
          <w:szCs w:val="22"/>
        </w:rPr>
        <w:t>f</w:t>
      </w:r>
      <w:r w:rsidR="005B4DE4">
        <w:rPr>
          <w:rFonts w:ascii="Arial" w:hAnsi="Arial" w:cs="Arial"/>
          <w:sz w:val="22"/>
          <w:szCs w:val="22"/>
        </w:rPr>
        <w:t>our Development M</w:t>
      </w:r>
      <w:r w:rsidR="00102E34">
        <w:rPr>
          <w:rFonts w:ascii="Arial" w:hAnsi="Arial" w:cs="Arial"/>
          <w:sz w:val="22"/>
          <w:szCs w:val="22"/>
        </w:rPr>
        <w:t>anagers</w:t>
      </w:r>
      <w:r w:rsidR="005B4DE4">
        <w:rPr>
          <w:rFonts w:ascii="Arial" w:hAnsi="Arial" w:cs="Arial"/>
          <w:sz w:val="22"/>
          <w:szCs w:val="22"/>
        </w:rPr>
        <w:t xml:space="preserve"> for England, Scotland, Wales and Northern Ireland</w:t>
      </w:r>
      <w:r w:rsidR="00102E34">
        <w:rPr>
          <w:rFonts w:ascii="Arial" w:hAnsi="Arial" w:cs="Arial"/>
          <w:sz w:val="22"/>
          <w:szCs w:val="22"/>
        </w:rPr>
        <w:t xml:space="preserve">, including all aspects of grant assessment preparation, reporting to and claiming from funders. They will work alongside the </w:t>
      </w:r>
      <w:r w:rsidR="005B4DE4">
        <w:rPr>
          <w:rFonts w:ascii="Arial" w:hAnsi="Arial" w:cs="Arial"/>
          <w:sz w:val="22"/>
          <w:szCs w:val="22"/>
        </w:rPr>
        <w:t>Development</w:t>
      </w:r>
      <w:r w:rsidR="00102E34">
        <w:rPr>
          <w:rFonts w:ascii="Arial" w:hAnsi="Arial" w:cs="Arial"/>
          <w:sz w:val="22"/>
          <w:szCs w:val="22"/>
        </w:rPr>
        <w:t xml:space="preserve"> Managers and the </w:t>
      </w:r>
      <w:r w:rsidR="00411920">
        <w:rPr>
          <w:rFonts w:ascii="Arial" w:hAnsi="Arial" w:cs="Arial"/>
          <w:sz w:val="22"/>
          <w:szCs w:val="22"/>
        </w:rPr>
        <w:t>Director of Programmes and Deputy CEO</w:t>
      </w:r>
      <w:r w:rsidR="00102E34">
        <w:rPr>
          <w:rFonts w:ascii="Arial" w:hAnsi="Arial" w:cs="Arial"/>
          <w:sz w:val="22"/>
          <w:szCs w:val="22"/>
        </w:rPr>
        <w:t xml:space="preserve"> to develop new programmes that complement the AHF’s corporate strategy.</w:t>
      </w:r>
    </w:p>
    <w:p w14:paraId="467ED673" w14:textId="77777777" w:rsidR="004C62B9" w:rsidRPr="00FC6336" w:rsidRDefault="004C62B9" w:rsidP="00FC6336">
      <w:pPr>
        <w:spacing w:after="120"/>
        <w:ind w:left="720"/>
        <w:jc w:val="both"/>
        <w:rPr>
          <w:rFonts w:ascii="Arial" w:hAnsi="Arial" w:cs="Arial"/>
          <w:sz w:val="22"/>
          <w:szCs w:val="22"/>
        </w:rPr>
      </w:pPr>
    </w:p>
    <w:p w14:paraId="6503D37A" w14:textId="77777777" w:rsidR="00FC6336" w:rsidRPr="00FC6336" w:rsidRDefault="00FC6336" w:rsidP="00FC6336">
      <w:pPr>
        <w:tabs>
          <w:tab w:val="left" w:pos="7920"/>
        </w:tabs>
        <w:jc w:val="both"/>
        <w:rPr>
          <w:rFonts w:ascii="Arial" w:hAnsi="Arial" w:cs="Arial"/>
          <w:b/>
          <w:sz w:val="22"/>
          <w:szCs w:val="22"/>
        </w:rPr>
      </w:pPr>
      <w:r w:rsidRPr="00FC6336">
        <w:rPr>
          <w:rFonts w:ascii="Arial" w:hAnsi="Arial" w:cs="Arial"/>
          <w:b/>
          <w:sz w:val="22"/>
          <w:szCs w:val="22"/>
        </w:rPr>
        <w:t>2        Specific Duties and Responsibilities</w:t>
      </w:r>
    </w:p>
    <w:p w14:paraId="5ED4E09C" w14:textId="77777777" w:rsidR="00FC6336" w:rsidRPr="00FC6336" w:rsidRDefault="00FC6336" w:rsidP="00FC6336">
      <w:pPr>
        <w:tabs>
          <w:tab w:val="left" w:pos="7920"/>
        </w:tabs>
        <w:jc w:val="both"/>
        <w:rPr>
          <w:rFonts w:ascii="Arial" w:hAnsi="Arial" w:cs="Arial"/>
          <w:sz w:val="22"/>
          <w:szCs w:val="22"/>
        </w:rPr>
      </w:pPr>
    </w:p>
    <w:p w14:paraId="27B9B317" w14:textId="5496114A" w:rsidR="00FC6336" w:rsidRPr="00FC6336" w:rsidRDefault="001D3285" w:rsidP="00FC6336">
      <w:pPr>
        <w:numPr>
          <w:ilvl w:val="0"/>
          <w:numId w:val="35"/>
        </w:numPr>
        <w:spacing w:after="120"/>
        <w:jc w:val="both"/>
        <w:rPr>
          <w:rFonts w:ascii="Arial" w:hAnsi="Arial" w:cs="Arial"/>
          <w:sz w:val="22"/>
          <w:szCs w:val="22"/>
        </w:rPr>
      </w:pPr>
      <w:r>
        <w:rPr>
          <w:rFonts w:ascii="Arial" w:hAnsi="Arial" w:cs="Arial"/>
          <w:sz w:val="22"/>
          <w:szCs w:val="22"/>
        </w:rPr>
        <w:t xml:space="preserve">Overseeing the delivery of </w:t>
      </w:r>
      <w:r w:rsidR="005B4DE4">
        <w:rPr>
          <w:rFonts w:ascii="Arial" w:hAnsi="Arial" w:cs="Arial"/>
          <w:sz w:val="22"/>
          <w:szCs w:val="22"/>
        </w:rPr>
        <w:t>country-level</w:t>
      </w:r>
      <w:r>
        <w:rPr>
          <w:rFonts w:ascii="Arial" w:hAnsi="Arial" w:cs="Arial"/>
          <w:sz w:val="22"/>
          <w:szCs w:val="22"/>
        </w:rPr>
        <w:t xml:space="preserve"> grant</w:t>
      </w:r>
      <w:r w:rsidR="005B4DE4">
        <w:rPr>
          <w:rFonts w:ascii="Arial" w:hAnsi="Arial" w:cs="Arial"/>
          <w:sz w:val="22"/>
          <w:szCs w:val="22"/>
        </w:rPr>
        <w:t xml:space="preserve">-funded </w:t>
      </w:r>
      <w:r w:rsidR="00102E34">
        <w:rPr>
          <w:rFonts w:ascii="Arial" w:hAnsi="Arial" w:cs="Arial"/>
          <w:sz w:val="22"/>
          <w:szCs w:val="22"/>
        </w:rPr>
        <w:t xml:space="preserve">programmes </w:t>
      </w:r>
      <w:r w:rsidR="005B4DE4">
        <w:rPr>
          <w:rFonts w:ascii="Arial" w:hAnsi="Arial" w:cs="Arial"/>
          <w:sz w:val="22"/>
          <w:szCs w:val="22"/>
        </w:rPr>
        <w:t>in England, Scotland, Wales and</w:t>
      </w:r>
      <w:r w:rsidR="00102E34">
        <w:rPr>
          <w:rFonts w:ascii="Arial" w:hAnsi="Arial" w:cs="Arial"/>
          <w:sz w:val="22"/>
          <w:szCs w:val="22"/>
        </w:rPr>
        <w:t xml:space="preserve"> Northern Ireland,</w:t>
      </w:r>
      <w:r w:rsidR="004C62B9">
        <w:rPr>
          <w:rFonts w:ascii="Arial" w:hAnsi="Arial" w:cs="Arial"/>
          <w:sz w:val="22"/>
          <w:szCs w:val="22"/>
        </w:rPr>
        <w:t xml:space="preserve"> </w:t>
      </w:r>
      <w:r w:rsidR="005B4DE4">
        <w:rPr>
          <w:rFonts w:ascii="Arial" w:hAnsi="Arial" w:cs="Arial"/>
          <w:sz w:val="22"/>
          <w:szCs w:val="22"/>
        </w:rPr>
        <w:t>including</w:t>
      </w:r>
      <w:r w:rsidR="004C62B9">
        <w:rPr>
          <w:rFonts w:ascii="Arial" w:hAnsi="Arial" w:cs="Arial"/>
          <w:sz w:val="22"/>
          <w:szCs w:val="22"/>
        </w:rPr>
        <w:t xml:space="preserve"> those activities</w:t>
      </w:r>
      <w:r w:rsidR="00C92800">
        <w:rPr>
          <w:rFonts w:ascii="Arial" w:hAnsi="Arial" w:cs="Arial"/>
          <w:sz w:val="22"/>
          <w:szCs w:val="22"/>
        </w:rPr>
        <w:t xml:space="preserve"> supported</w:t>
      </w:r>
      <w:r w:rsidR="008F2786">
        <w:rPr>
          <w:rFonts w:ascii="Arial" w:hAnsi="Arial" w:cs="Arial"/>
          <w:sz w:val="22"/>
          <w:szCs w:val="22"/>
        </w:rPr>
        <w:t xml:space="preserve"> by</w:t>
      </w:r>
      <w:r w:rsidR="005B4DE4">
        <w:rPr>
          <w:rFonts w:ascii="Arial" w:hAnsi="Arial" w:cs="Arial"/>
          <w:sz w:val="22"/>
          <w:szCs w:val="22"/>
        </w:rPr>
        <w:t xml:space="preserve"> national statutory bodies and those supported by</w:t>
      </w:r>
      <w:r w:rsidR="008F2786">
        <w:rPr>
          <w:rFonts w:ascii="Arial" w:hAnsi="Arial" w:cs="Arial"/>
          <w:sz w:val="22"/>
          <w:szCs w:val="22"/>
        </w:rPr>
        <w:t xml:space="preserve"> a number of trusts and foundations</w:t>
      </w:r>
      <w:r w:rsidR="00FC6336" w:rsidRPr="00FC6336">
        <w:rPr>
          <w:rFonts w:ascii="Arial" w:hAnsi="Arial" w:cs="Arial"/>
          <w:sz w:val="22"/>
          <w:szCs w:val="22"/>
        </w:rPr>
        <w:t xml:space="preserve">. </w:t>
      </w:r>
    </w:p>
    <w:p w14:paraId="6D46CA65" w14:textId="2BA84A37" w:rsidR="008F2786" w:rsidRDefault="008F2786" w:rsidP="00FC6336">
      <w:pPr>
        <w:numPr>
          <w:ilvl w:val="0"/>
          <w:numId w:val="35"/>
        </w:numPr>
        <w:spacing w:after="120"/>
        <w:jc w:val="both"/>
        <w:rPr>
          <w:rFonts w:ascii="Arial" w:hAnsi="Arial" w:cs="Arial"/>
          <w:sz w:val="22"/>
          <w:szCs w:val="22"/>
        </w:rPr>
      </w:pPr>
      <w:r>
        <w:rPr>
          <w:rFonts w:ascii="Arial" w:hAnsi="Arial" w:cs="Arial"/>
          <w:sz w:val="22"/>
          <w:szCs w:val="22"/>
        </w:rPr>
        <w:t xml:space="preserve">Line managing </w:t>
      </w:r>
      <w:r w:rsidR="00102E34">
        <w:rPr>
          <w:rFonts w:ascii="Arial" w:hAnsi="Arial" w:cs="Arial"/>
          <w:sz w:val="22"/>
          <w:szCs w:val="22"/>
        </w:rPr>
        <w:t>the Development Managers for England, Scotland, Wales, and Northern Ireland</w:t>
      </w:r>
      <w:r w:rsidR="00C45F29">
        <w:rPr>
          <w:rFonts w:ascii="Arial" w:hAnsi="Arial" w:cs="Arial"/>
          <w:sz w:val="22"/>
          <w:szCs w:val="22"/>
        </w:rPr>
        <w:t xml:space="preserve"> and ensuring capacity is effectively aligned with work-load and demand</w:t>
      </w:r>
      <w:r w:rsidR="00102E34">
        <w:rPr>
          <w:rFonts w:ascii="Arial" w:hAnsi="Arial" w:cs="Arial"/>
          <w:sz w:val="22"/>
          <w:szCs w:val="22"/>
        </w:rPr>
        <w:t>.</w:t>
      </w:r>
    </w:p>
    <w:p w14:paraId="7C3E183D" w14:textId="19A0492D" w:rsidR="008F2786" w:rsidRDefault="008F2786" w:rsidP="00FC6336">
      <w:pPr>
        <w:numPr>
          <w:ilvl w:val="0"/>
          <w:numId w:val="35"/>
        </w:numPr>
        <w:spacing w:after="120"/>
        <w:jc w:val="both"/>
        <w:rPr>
          <w:rFonts w:ascii="Arial" w:hAnsi="Arial" w:cs="Arial"/>
          <w:sz w:val="22"/>
          <w:szCs w:val="22"/>
        </w:rPr>
      </w:pPr>
      <w:r>
        <w:rPr>
          <w:rFonts w:ascii="Arial" w:hAnsi="Arial" w:cs="Arial"/>
          <w:sz w:val="22"/>
          <w:szCs w:val="22"/>
        </w:rPr>
        <w:t>Working with the</w:t>
      </w:r>
      <w:r w:rsidR="007C4F6D">
        <w:rPr>
          <w:rFonts w:ascii="Arial" w:hAnsi="Arial" w:cs="Arial"/>
          <w:sz w:val="22"/>
          <w:szCs w:val="22"/>
        </w:rPr>
        <w:t xml:space="preserve"> </w:t>
      </w:r>
      <w:r w:rsidR="005B4DE4">
        <w:rPr>
          <w:rFonts w:ascii="Arial" w:hAnsi="Arial" w:cs="Arial"/>
          <w:sz w:val="22"/>
          <w:szCs w:val="22"/>
        </w:rPr>
        <w:t>Development Managers</w:t>
      </w:r>
      <w:r w:rsidR="00102E34">
        <w:rPr>
          <w:rFonts w:ascii="Arial" w:hAnsi="Arial" w:cs="Arial"/>
          <w:sz w:val="22"/>
          <w:szCs w:val="22"/>
        </w:rPr>
        <w:t>,</w:t>
      </w:r>
      <w:r w:rsidR="005B4DE4">
        <w:rPr>
          <w:rFonts w:ascii="Arial" w:hAnsi="Arial" w:cs="Arial"/>
          <w:sz w:val="22"/>
          <w:szCs w:val="22"/>
        </w:rPr>
        <w:t xml:space="preserve"> the HDT Programme Manager,</w:t>
      </w:r>
      <w:r w:rsidR="00102E34">
        <w:rPr>
          <w:rFonts w:ascii="Arial" w:hAnsi="Arial" w:cs="Arial"/>
          <w:sz w:val="22"/>
          <w:szCs w:val="22"/>
        </w:rPr>
        <w:t xml:space="preserve"> the </w:t>
      </w:r>
      <w:r w:rsidR="00411920">
        <w:rPr>
          <w:rFonts w:ascii="Arial" w:hAnsi="Arial" w:cs="Arial"/>
          <w:sz w:val="22"/>
          <w:szCs w:val="22"/>
        </w:rPr>
        <w:t>Director of Programmes and Deputy CEO</w:t>
      </w:r>
      <w:r w:rsidR="00102E34">
        <w:rPr>
          <w:rFonts w:ascii="Arial" w:hAnsi="Arial" w:cs="Arial"/>
          <w:sz w:val="22"/>
          <w:szCs w:val="22"/>
        </w:rPr>
        <w:t xml:space="preserve"> and CEO</w:t>
      </w:r>
      <w:r w:rsidR="00CE1A44">
        <w:rPr>
          <w:rFonts w:ascii="Arial" w:hAnsi="Arial" w:cs="Arial"/>
          <w:sz w:val="22"/>
          <w:szCs w:val="22"/>
        </w:rPr>
        <w:t>, manage</w:t>
      </w:r>
      <w:r>
        <w:rPr>
          <w:rFonts w:ascii="Arial" w:hAnsi="Arial" w:cs="Arial"/>
          <w:sz w:val="22"/>
          <w:szCs w:val="22"/>
        </w:rPr>
        <w:t xml:space="preserve"> the key relation</w:t>
      </w:r>
      <w:r w:rsidR="009C5350">
        <w:rPr>
          <w:rFonts w:ascii="Arial" w:hAnsi="Arial" w:cs="Arial"/>
          <w:sz w:val="22"/>
          <w:szCs w:val="22"/>
        </w:rPr>
        <w:t>ships with the AHF’s funders</w:t>
      </w:r>
      <w:r w:rsidR="00C45F29">
        <w:rPr>
          <w:rFonts w:ascii="Arial" w:hAnsi="Arial" w:cs="Arial"/>
          <w:sz w:val="22"/>
          <w:szCs w:val="22"/>
        </w:rPr>
        <w:t xml:space="preserve"> at management level</w:t>
      </w:r>
      <w:r w:rsidR="009C5350">
        <w:rPr>
          <w:rFonts w:ascii="Arial" w:hAnsi="Arial" w:cs="Arial"/>
          <w:sz w:val="22"/>
          <w:szCs w:val="22"/>
        </w:rPr>
        <w:t>. The postholder will have lead responsibility for</w:t>
      </w:r>
      <w:r>
        <w:rPr>
          <w:rFonts w:ascii="Arial" w:hAnsi="Arial" w:cs="Arial"/>
          <w:sz w:val="22"/>
          <w:szCs w:val="22"/>
        </w:rPr>
        <w:t xml:space="preserve"> ensuring the quality and accuracy of </w:t>
      </w:r>
      <w:r w:rsidR="009C5350">
        <w:rPr>
          <w:rFonts w:ascii="Arial" w:hAnsi="Arial" w:cs="Arial"/>
          <w:sz w:val="22"/>
          <w:szCs w:val="22"/>
        </w:rPr>
        <w:t xml:space="preserve">grant claims, </w:t>
      </w:r>
      <w:r>
        <w:rPr>
          <w:rFonts w:ascii="Arial" w:hAnsi="Arial" w:cs="Arial"/>
          <w:sz w:val="22"/>
          <w:szCs w:val="22"/>
        </w:rPr>
        <w:t>reporting, including financial reporting, and evidence gathering</w:t>
      </w:r>
      <w:r w:rsidR="005B4DE4">
        <w:rPr>
          <w:rFonts w:ascii="Arial" w:hAnsi="Arial" w:cs="Arial"/>
          <w:sz w:val="22"/>
          <w:szCs w:val="22"/>
        </w:rPr>
        <w:t xml:space="preserve"> for all AHF grants programmes except the Heritage Development Trust programme</w:t>
      </w:r>
      <w:r>
        <w:rPr>
          <w:rFonts w:ascii="Arial" w:hAnsi="Arial" w:cs="Arial"/>
          <w:sz w:val="22"/>
          <w:szCs w:val="22"/>
        </w:rPr>
        <w:t xml:space="preserve">. </w:t>
      </w:r>
      <w:r w:rsidR="00102E34">
        <w:rPr>
          <w:rFonts w:ascii="Arial" w:hAnsi="Arial" w:cs="Arial"/>
          <w:sz w:val="22"/>
          <w:szCs w:val="22"/>
        </w:rPr>
        <w:t xml:space="preserve">They will work with the </w:t>
      </w:r>
      <w:r w:rsidR="00411920">
        <w:rPr>
          <w:rFonts w:ascii="Arial" w:hAnsi="Arial" w:cs="Arial"/>
          <w:sz w:val="22"/>
          <w:szCs w:val="22"/>
        </w:rPr>
        <w:t>Director of Programmes and Deputy CEO</w:t>
      </w:r>
      <w:r w:rsidR="00102E34">
        <w:rPr>
          <w:rFonts w:ascii="Arial" w:hAnsi="Arial" w:cs="Arial"/>
          <w:sz w:val="22"/>
          <w:szCs w:val="22"/>
        </w:rPr>
        <w:t xml:space="preserve"> to </w:t>
      </w:r>
      <w:r w:rsidR="00CE1A44">
        <w:rPr>
          <w:rFonts w:ascii="Arial" w:hAnsi="Arial" w:cs="Arial"/>
          <w:sz w:val="22"/>
          <w:szCs w:val="22"/>
        </w:rPr>
        <w:t>develop new ideas for improving the quality of</w:t>
      </w:r>
      <w:r w:rsidR="000F09CB">
        <w:rPr>
          <w:rFonts w:ascii="Arial" w:hAnsi="Arial" w:cs="Arial"/>
          <w:sz w:val="22"/>
          <w:szCs w:val="22"/>
        </w:rPr>
        <w:t>,</w:t>
      </w:r>
      <w:r w:rsidR="00CE1A44">
        <w:rPr>
          <w:rFonts w:ascii="Arial" w:hAnsi="Arial" w:cs="Arial"/>
          <w:sz w:val="22"/>
          <w:szCs w:val="22"/>
        </w:rPr>
        <w:t xml:space="preserve"> and processes for</w:t>
      </w:r>
      <w:r w:rsidR="000F09CB">
        <w:rPr>
          <w:rFonts w:ascii="Arial" w:hAnsi="Arial" w:cs="Arial"/>
          <w:sz w:val="22"/>
          <w:szCs w:val="22"/>
        </w:rPr>
        <w:t>,</w:t>
      </w:r>
      <w:r w:rsidR="00CE1A44">
        <w:rPr>
          <w:rFonts w:ascii="Arial" w:hAnsi="Arial" w:cs="Arial"/>
          <w:sz w:val="22"/>
          <w:szCs w:val="22"/>
        </w:rPr>
        <w:t xml:space="preserve"> reporting. </w:t>
      </w:r>
    </w:p>
    <w:p w14:paraId="52EEEE6A" w14:textId="3CD7470F" w:rsidR="00C92800" w:rsidRDefault="00C92800" w:rsidP="00FC6336">
      <w:pPr>
        <w:numPr>
          <w:ilvl w:val="0"/>
          <w:numId w:val="35"/>
        </w:numPr>
        <w:spacing w:after="120"/>
        <w:jc w:val="both"/>
        <w:rPr>
          <w:rFonts w:ascii="Arial" w:hAnsi="Arial" w:cs="Arial"/>
          <w:sz w:val="22"/>
          <w:szCs w:val="22"/>
        </w:rPr>
      </w:pPr>
      <w:r>
        <w:rPr>
          <w:rFonts w:ascii="Arial" w:hAnsi="Arial" w:cs="Arial"/>
          <w:sz w:val="22"/>
          <w:szCs w:val="22"/>
        </w:rPr>
        <w:t>Ensuring the AHF delivers high</w:t>
      </w:r>
      <w:r w:rsidR="00102E34">
        <w:rPr>
          <w:rFonts w:ascii="Arial" w:hAnsi="Arial" w:cs="Arial"/>
          <w:sz w:val="22"/>
          <w:szCs w:val="22"/>
        </w:rPr>
        <w:t>-</w:t>
      </w:r>
      <w:r>
        <w:rPr>
          <w:rFonts w:ascii="Arial" w:hAnsi="Arial" w:cs="Arial"/>
          <w:sz w:val="22"/>
          <w:szCs w:val="22"/>
        </w:rPr>
        <w:t>quality</w:t>
      </w:r>
      <w:r w:rsidR="00612D1D">
        <w:rPr>
          <w:rFonts w:ascii="Arial" w:hAnsi="Arial" w:cs="Arial"/>
          <w:sz w:val="22"/>
          <w:szCs w:val="22"/>
        </w:rPr>
        <w:t xml:space="preserve"> and targeted advisory services, particularly for </w:t>
      </w:r>
      <w:r w:rsidR="00C45F29">
        <w:rPr>
          <w:rFonts w:ascii="Arial" w:hAnsi="Arial" w:cs="Arial"/>
          <w:sz w:val="22"/>
          <w:szCs w:val="22"/>
        </w:rPr>
        <w:t>early-stage</w:t>
      </w:r>
      <w:r w:rsidR="00612D1D">
        <w:rPr>
          <w:rFonts w:ascii="Arial" w:hAnsi="Arial" w:cs="Arial"/>
          <w:sz w:val="22"/>
          <w:szCs w:val="22"/>
        </w:rPr>
        <w:t xml:space="preserve"> projects and start up organisations</w:t>
      </w:r>
      <w:r w:rsidR="00102E34">
        <w:rPr>
          <w:rFonts w:ascii="Arial" w:hAnsi="Arial" w:cs="Arial"/>
          <w:sz w:val="22"/>
          <w:szCs w:val="22"/>
        </w:rPr>
        <w:t>, in line with the AHF’s corporate Strategy and Evaluation Framework</w:t>
      </w:r>
      <w:r w:rsidR="00612D1D">
        <w:rPr>
          <w:rFonts w:ascii="Arial" w:hAnsi="Arial" w:cs="Arial"/>
          <w:sz w:val="22"/>
          <w:szCs w:val="22"/>
        </w:rPr>
        <w:t xml:space="preserve">. </w:t>
      </w:r>
    </w:p>
    <w:p w14:paraId="60CC8D3F" w14:textId="7E114026" w:rsidR="008F2786" w:rsidRDefault="008F2786" w:rsidP="00FC6336">
      <w:pPr>
        <w:numPr>
          <w:ilvl w:val="0"/>
          <w:numId w:val="35"/>
        </w:numPr>
        <w:spacing w:after="120"/>
        <w:jc w:val="both"/>
        <w:rPr>
          <w:rFonts w:ascii="Arial" w:hAnsi="Arial" w:cs="Arial"/>
          <w:sz w:val="22"/>
          <w:szCs w:val="22"/>
        </w:rPr>
      </w:pPr>
      <w:r>
        <w:rPr>
          <w:rFonts w:ascii="Arial" w:hAnsi="Arial" w:cs="Arial"/>
          <w:sz w:val="22"/>
          <w:szCs w:val="22"/>
        </w:rPr>
        <w:t xml:space="preserve">Contribute to professional working groups and partner initiatives, across the government, heritage, social enterprise/charity/community business sectors, helping to raise the profile of the AHF, our role and work.   </w:t>
      </w:r>
    </w:p>
    <w:p w14:paraId="22E70251" w14:textId="4064A6F4" w:rsidR="00102E34" w:rsidRDefault="00CE1A44" w:rsidP="00FC6336">
      <w:pPr>
        <w:numPr>
          <w:ilvl w:val="0"/>
          <w:numId w:val="35"/>
        </w:numPr>
        <w:spacing w:after="120"/>
        <w:jc w:val="both"/>
        <w:rPr>
          <w:rFonts w:ascii="Arial" w:hAnsi="Arial" w:cs="Arial"/>
          <w:sz w:val="22"/>
          <w:szCs w:val="22"/>
        </w:rPr>
      </w:pPr>
      <w:r>
        <w:rPr>
          <w:rFonts w:ascii="Arial" w:hAnsi="Arial" w:cs="Arial"/>
          <w:sz w:val="22"/>
          <w:szCs w:val="22"/>
        </w:rPr>
        <w:t xml:space="preserve">Oversee the </w:t>
      </w:r>
      <w:r w:rsidR="00102E34">
        <w:rPr>
          <w:rFonts w:ascii="Arial" w:hAnsi="Arial" w:cs="Arial"/>
          <w:sz w:val="22"/>
          <w:szCs w:val="22"/>
        </w:rPr>
        <w:t xml:space="preserve">preparation of </w:t>
      </w:r>
      <w:r w:rsidR="007C4F6D">
        <w:rPr>
          <w:rFonts w:ascii="Arial" w:hAnsi="Arial" w:cs="Arial"/>
          <w:sz w:val="22"/>
          <w:szCs w:val="22"/>
        </w:rPr>
        <w:t>grant applications</w:t>
      </w:r>
      <w:r w:rsidR="00102E34">
        <w:rPr>
          <w:rFonts w:ascii="Arial" w:hAnsi="Arial" w:cs="Arial"/>
          <w:sz w:val="22"/>
          <w:szCs w:val="22"/>
        </w:rPr>
        <w:t xml:space="preserve"> for assessment</w:t>
      </w:r>
      <w:r w:rsidR="005B4DE4">
        <w:rPr>
          <w:rFonts w:ascii="Arial" w:hAnsi="Arial" w:cs="Arial"/>
          <w:sz w:val="22"/>
          <w:szCs w:val="22"/>
        </w:rPr>
        <w:t xml:space="preserve"> for all programmes, including Project Viability and Project Development Grants associated with Heritage Development Trusts</w:t>
      </w:r>
      <w:r w:rsidR="00102E34">
        <w:rPr>
          <w:rFonts w:ascii="Arial" w:hAnsi="Arial" w:cs="Arial"/>
          <w:sz w:val="22"/>
          <w:szCs w:val="22"/>
        </w:rPr>
        <w:t xml:space="preserve">, working with </w:t>
      </w:r>
      <w:r w:rsidR="005B4DE4">
        <w:rPr>
          <w:rFonts w:ascii="Arial" w:hAnsi="Arial" w:cs="Arial"/>
          <w:sz w:val="22"/>
          <w:szCs w:val="22"/>
        </w:rPr>
        <w:t>Development</w:t>
      </w:r>
      <w:r w:rsidR="00102E34">
        <w:rPr>
          <w:rFonts w:ascii="Arial" w:hAnsi="Arial" w:cs="Arial"/>
          <w:sz w:val="22"/>
          <w:szCs w:val="22"/>
        </w:rPr>
        <w:t xml:space="preserve"> Managers</w:t>
      </w:r>
      <w:r w:rsidR="00604112">
        <w:rPr>
          <w:rFonts w:ascii="Arial" w:hAnsi="Arial" w:cs="Arial"/>
          <w:sz w:val="22"/>
          <w:szCs w:val="22"/>
        </w:rPr>
        <w:t xml:space="preserve"> and the HDT Programme </w:t>
      </w:r>
      <w:r w:rsidR="00604112">
        <w:rPr>
          <w:rFonts w:ascii="Arial" w:hAnsi="Arial" w:cs="Arial"/>
          <w:sz w:val="22"/>
          <w:szCs w:val="22"/>
        </w:rPr>
        <w:lastRenderedPageBreak/>
        <w:t>Manager</w:t>
      </w:r>
      <w:r w:rsidR="00102E34">
        <w:rPr>
          <w:rFonts w:ascii="Arial" w:hAnsi="Arial" w:cs="Arial"/>
          <w:sz w:val="22"/>
          <w:szCs w:val="22"/>
        </w:rPr>
        <w:t xml:space="preserve"> to ensure alignment of recommendation to Minor Grants and Grants Panels. The postholder will work with the </w:t>
      </w:r>
      <w:r w:rsidR="00411920">
        <w:rPr>
          <w:rFonts w:ascii="Arial" w:hAnsi="Arial" w:cs="Arial"/>
          <w:sz w:val="22"/>
          <w:szCs w:val="22"/>
        </w:rPr>
        <w:t>Director of Programmes and Deputy CEO</w:t>
      </w:r>
      <w:r w:rsidR="00555C1A">
        <w:rPr>
          <w:rFonts w:ascii="Arial" w:hAnsi="Arial" w:cs="Arial"/>
          <w:sz w:val="22"/>
          <w:szCs w:val="22"/>
        </w:rPr>
        <w:t xml:space="preserve"> and CEO</w:t>
      </w:r>
      <w:r w:rsidR="00102E34">
        <w:rPr>
          <w:rFonts w:ascii="Arial" w:hAnsi="Arial" w:cs="Arial"/>
          <w:sz w:val="22"/>
          <w:szCs w:val="22"/>
        </w:rPr>
        <w:t xml:space="preserve"> to award Minor Grants, and to deliver Grants Panel recommendations. </w:t>
      </w:r>
      <w:r w:rsidR="00555C1A">
        <w:rPr>
          <w:rFonts w:ascii="Arial" w:hAnsi="Arial" w:cs="Arial"/>
          <w:sz w:val="22"/>
          <w:szCs w:val="22"/>
        </w:rPr>
        <w:t>They will be responsible for the accuracy and integrity of the grants information on the database.</w:t>
      </w:r>
    </w:p>
    <w:p w14:paraId="0E8BF4AE" w14:textId="59D65D63" w:rsidR="00CE1A44" w:rsidRDefault="00555C1A" w:rsidP="00FC6336">
      <w:pPr>
        <w:numPr>
          <w:ilvl w:val="0"/>
          <w:numId w:val="35"/>
        </w:numPr>
        <w:spacing w:after="120"/>
        <w:jc w:val="both"/>
        <w:rPr>
          <w:rFonts w:ascii="Arial" w:hAnsi="Arial" w:cs="Arial"/>
          <w:sz w:val="22"/>
          <w:szCs w:val="22"/>
        </w:rPr>
      </w:pPr>
      <w:r>
        <w:rPr>
          <w:rFonts w:ascii="Arial" w:hAnsi="Arial" w:cs="Arial"/>
          <w:sz w:val="22"/>
          <w:szCs w:val="22"/>
        </w:rPr>
        <w:t>Lead on improving the grant claims process to simplify this and improve user experience, including convening and leading a task force comprised of Grants Programme Managers and Support Officers.</w:t>
      </w:r>
    </w:p>
    <w:p w14:paraId="31BE239A" w14:textId="089CC148" w:rsidR="004C62B9" w:rsidRPr="00555C1A" w:rsidRDefault="007C4F6D" w:rsidP="00BF25CD">
      <w:pPr>
        <w:numPr>
          <w:ilvl w:val="0"/>
          <w:numId w:val="35"/>
        </w:numPr>
        <w:spacing w:after="120"/>
        <w:jc w:val="both"/>
        <w:rPr>
          <w:rFonts w:ascii="Arial" w:hAnsi="Arial" w:cs="Arial"/>
          <w:sz w:val="22"/>
          <w:szCs w:val="22"/>
        </w:rPr>
      </w:pPr>
      <w:r w:rsidRPr="00555C1A">
        <w:rPr>
          <w:rFonts w:ascii="Arial" w:hAnsi="Arial" w:cs="Arial"/>
          <w:sz w:val="22"/>
          <w:szCs w:val="22"/>
        </w:rPr>
        <w:t xml:space="preserve">Act as a </w:t>
      </w:r>
      <w:r w:rsidR="00555C1A" w:rsidRPr="00555C1A">
        <w:rPr>
          <w:rFonts w:ascii="Arial" w:hAnsi="Arial" w:cs="Arial"/>
          <w:sz w:val="22"/>
          <w:szCs w:val="22"/>
        </w:rPr>
        <w:t xml:space="preserve">senior manager within the organisation, working closely with the </w:t>
      </w:r>
      <w:r w:rsidR="00411920">
        <w:rPr>
          <w:rFonts w:ascii="Arial" w:hAnsi="Arial" w:cs="Arial"/>
          <w:sz w:val="22"/>
          <w:szCs w:val="22"/>
        </w:rPr>
        <w:t>Director of Programmes and Deputy CEO</w:t>
      </w:r>
      <w:r w:rsidR="00555C1A" w:rsidRPr="00555C1A">
        <w:rPr>
          <w:rFonts w:ascii="Arial" w:hAnsi="Arial" w:cs="Arial"/>
          <w:sz w:val="22"/>
          <w:szCs w:val="22"/>
        </w:rPr>
        <w:t xml:space="preserve"> to ensure they are up-to-date with grants-related work and c</w:t>
      </w:r>
      <w:r w:rsidRPr="00555C1A">
        <w:rPr>
          <w:rFonts w:ascii="Arial" w:hAnsi="Arial" w:cs="Arial"/>
          <w:sz w:val="22"/>
          <w:szCs w:val="22"/>
        </w:rPr>
        <w:t xml:space="preserve">ontributing to the running and development of the organisation, including other governance and </w:t>
      </w:r>
      <w:r w:rsidR="00C45F29">
        <w:rPr>
          <w:rFonts w:ascii="Arial" w:hAnsi="Arial" w:cs="Arial"/>
          <w:sz w:val="22"/>
          <w:szCs w:val="22"/>
        </w:rPr>
        <w:t xml:space="preserve">additional </w:t>
      </w:r>
      <w:r w:rsidRPr="00555C1A">
        <w:rPr>
          <w:rFonts w:ascii="Arial" w:hAnsi="Arial" w:cs="Arial"/>
          <w:sz w:val="22"/>
          <w:szCs w:val="22"/>
        </w:rPr>
        <w:t>responsibilities</w:t>
      </w:r>
      <w:r w:rsidR="00555C1A">
        <w:rPr>
          <w:rFonts w:ascii="Arial" w:hAnsi="Arial" w:cs="Arial"/>
          <w:sz w:val="22"/>
          <w:szCs w:val="22"/>
        </w:rPr>
        <w:t xml:space="preserve"> as required</w:t>
      </w:r>
      <w:r w:rsidRPr="00555C1A">
        <w:rPr>
          <w:rFonts w:ascii="Arial" w:hAnsi="Arial" w:cs="Arial"/>
          <w:sz w:val="22"/>
          <w:szCs w:val="22"/>
        </w:rPr>
        <w:t xml:space="preserve">.   </w:t>
      </w:r>
    </w:p>
    <w:p w14:paraId="7CFEAED2" w14:textId="636CC8EF" w:rsidR="00555C1A" w:rsidRDefault="00555C1A" w:rsidP="004C62B9">
      <w:pPr>
        <w:numPr>
          <w:ilvl w:val="0"/>
          <w:numId w:val="35"/>
        </w:numPr>
        <w:spacing w:after="120"/>
        <w:jc w:val="both"/>
        <w:rPr>
          <w:rFonts w:ascii="Arial" w:hAnsi="Arial" w:cs="Arial"/>
          <w:sz w:val="22"/>
          <w:szCs w:val="22"/>
        </w:rPr>
      </w:pPr>
      <w:r>
        <w:rPr>
          <w:rFonts w:ascii="Arial" w:hAnsi="Arial" w:cs="Arial"/>
          <w:sz w:val="22"/>
          <w:szCs w:val="22"/>
        </w:rPr>
        <w:t>Work with the Evaluation &amp; Data Officer and the Communications Officer to ensure that grants work is well represented and evidenced across the AHF’s communications and impact work to maximise its profile and public awareness of the programme.</w:t>
      </w:r>
    </w:p>
    <w:p w14:paraId="2A321FF1" w14:textId="0607C4D6" w:rsidR="00FC6336" w:rsidRPr="00FC6336" w:rsidRDefault="00FC6336" w:rsidP="00FC6336">
      <w:pPr>
        <w:numPr>
          <w:ilvl w:val="0"/>
          <w:numId w:val="35"/>
        </w:numPr>
        <w:spacing w:after="120"/>
        <w:jc w:val="both"/>
        <w:rPr>
          <w:rFonts w:ascii="Arial" w:hAnsi="Arial" w:cs="Arial"/>
          <w:sz w:val="22"/>
          <w:szCs w:val="22"/>
        </w:rPr>
      </w:pPr>
      <w:r>
        <w:rPr>
          <w:rFonts w:ascii="Arial" w:hAnsi="Arial" w:cs="Arial"/>
          <w:sz w:val="22"/>
          <w:szCs w:val="22"/>
        </w:rPr>
        <w:t xml:space="preserve">Assist with other tasks and </w:t>
      </w:r>
      <w:r w:rsidR="007C7A82">
        <w:rPr>
          <w:rFonts w:ascii="Arial" w:hAnsi="Arial" w:cs="Arial"/>
          <w:sz w:val="22"/>
          <w:szCs w:val="22"/>
        </w:rPr>
        <w:t xml:space="preserve">activities as required, particularly those corporate projects and processes that support the wider delivery of the AHF’s </w:t>
      </w:r>
      <w:r w:rsidR="00555C1A">
        <w:rPr>
          <w:rFonts w:ascii="Arial" w:hAnsi="Arial" w:cs="Arial"/>
          <w:sz w:val="22"/>
          <w:szCs w:val="22"/>
        </w:rPr>
        <w:t xml:space="preserve">grants </w:t>
      </w:r>
      <w:r w:rsidR="007C7A82">
        <w:rPr>
          <w:rFonts w:ascii="Arial" w:hAnsi="Arial" w:cs="Arial"/>
          <w:sz w:val="22"/>
          <w:szCs w:val="22"/>
        </w:rPr>
        <w:t xml:space="preserve">work, including the database and other systems, policies and procedures. </w:t>
      </w:r>
    </w:p>
    <w:p w14:paraId="5841F477" w14:textId="77777777" w:rsidR="00FC6336" w:rsidRPr="00FC6336" w:rsidRDefault="00FC6336" w:rsidP="00FC6336">
      <w:pPr>
        <w:spacing w:after="120"/>
        <w:ind w:left="720"/>
        <w:jc w:val="both"/>
        <w:rPr>
          <w:rFonts w:ascii="Arial" w:hAnsi="Arial" w:cs="Arial"/>
          <w:sz w:val="22"/>
          <w:szCs w:val="22"/>
        </w:rPr>
      </w:pPr>
    </w:p>
    <w:p w14:paraId="754C5DC8" w14:textId="77777777" w:rsidR="00FC6336" w:rsidRPr="00FC6336" w:rsidRDefault="00FC6336" w:rsidP="00FC6336">
      <w:pPr>
        <w:pStyle w:val="NoSpacing"/>
        <w:jc w:val="both"/>
        <w:rPr>
          <w:rFonts w:ascii="Arial" w:hAnsi="Arial" w:cs="Arial"/>
          <w:b/>
        </w:rPr>
      </w:pPr>
      <w:r w:rsidRPr="00FC6336">
        <w:rPr>
          <w:rFonts w:ascii="Arial" w:hAnsi="Arial" w:cs="Arial"/>
          <w:b/>
        </w:rPr>
        <w:t>3</w:t>
      </w:r>
      <w:r w:rsidRPr="00FC6336">
        <w:rPr>
          <w:rFonts w:ascii="Arial" w:hAnsi="Arial" w:cs="Arial"/>
          <w:b/>
        </w:rPr>
        <w:tab/>
        <w:t>Person specification</w:t>
      </w:r>
    </w:p>
    <w:p w14:paraId="0DB6B8B9" w14:textId="1104EED8" w:rsidR="00FC6336" w:rsidRDefault="00FC6336" w:rsidP="00FC6336">
      <w:pPr>
        <w:pStyle w:val="NoSpacing"/>
        <w:jc w:val="both"/>
        <w:rPr>
          <w:rFonts w:ascii="Arial" w:hAnsi="Arial" w:cs="Arial"/>
        </w:rPr>
      </w:pPr>
    </w:p>
    <w:p w14:paraId="355C64C7" w14:textId="77777777" w:rsidR="00B3782A" w:rsidRPr="00B3782A" w:rsidRDefault="00B3782A" w:rsidP="00B3782A">
      <w:pPr>
        <w:pStyle w:val="NoSpacing"/>
        <w:jc w:val="both"/>
        <w:rPr>
          <w:rFonts w:ascii="Arial" w:hAnsi="Arial" w:cs="Arial"/>
          <w:b/>
        </w:rPr>
      </w:pPr>
      <w:r w:rsidRPr="00B3782A">
        <w:rPr>
          <w:rFonts w:ascii="Arial" w:hAnsi="Arial" w:cs="Arial"/>
          <w:b/>
        </w:rPr>
        <w:t>Essential</w:t>
      </w:r>
    </w:p>
    <w:p w14:paraId="18A2BDF0" w14:textId="536F2A7F" w:rsidR="00B3782A" w:rsidRPr="00B3782A" w:rsidRDefault="00555C1A" w:rsidP="00B3782A">
      <w:pPr>
        <w:pStyle w:val="ListParagraph"/>
        <w:numPr>
          <w:ilvl w:val="0"/>
          <w:numId w:val="41"/>
        </w:numPr>
        <w:rPr>
          <w:rFonts w:ascii="Arial" w:hAnsi="Arial" w:cs="Arial"/>
          <w:sz w:val="22"/>
          <w:szCs w:val="22"/>
        </w:rPr>
      </w:pPr>
      <w:r>
        <w:rPr>
          <w:rFonts w:ascii="Arial" w:hAnsi="Arial" w:cs="Arial"/>
          <w:sz w:val="22"/>
          <w:szCs w:val="22"/>
        </w:rPr>
        <w:t>M</w:t>
      </w:r>
      <w:r w:rsidR="00B3782A" w:rsidRPr="00B3782A">
        <w:rPr>
          <w:rFonts w:ascii="Arial" w:hAnsi="Arial" w:cs="Arial"/>
          <w:sz w:val="22"/>
          <w:szCs w:val="22"/>
        </w:rPr>
        <w:t>anagement experience in a relevant sector</w:t>
      </w:r>
      <w:r w:rsidR="0010048F">
        <w:rPr>
          <w:rFonts w:ascii="Arial" w:hAnsi="Arial" w:cs="Arial"/>
          <w:sz w:val="22"/>
          <w:szCs w:val="22"/>
        </w:rPr>
        <w:t>.</w:t>
      </w:r>
    </w:p>
    <w:p w14:paraId="5546A802" w14:textId="75D9D824" w:rsidR="00720BA9" w:rsidRPr="00B3782A" w:rsidRDefault="00720BA9" w:rsidP="00B3782A">
      <w:pPr>
        <w:pStyle w:val="ListParagraph"/>
        <w:numPr>
          <w:ilvl w:val="0"/>
          <w:numId w:val="41"/>
        </w:numPr>
        <w:rPr>
          <w:rFonts w:ascii="Arial" w:hAnsi="Arial" w:cs="Arial"/>
          <w:sz w:val="22"/>
          <w:szCs w:val="22"/>
        </w:rPr>
      </w:pPr>
      <w:r>
        <w:rPr>
          <w:rFonts w:ascii="Arial" w:hAnsi="Arial" w:cs="Arial"/>
          <w:sz w:val="22"/>
          <w:szCs w:val="22"/>
        </w:rPr>
        <w:t>A t</w:t>
      </w:r>
      <w:r w:rsidR="00536F12">
        <w:rPr>
          <w:rFonts w:ascii="Arial" w:hAnsi="Arial" w:cs="Arial"/>
          <w:sz w:val="22"/>
          <w:szCs w:val="22"/>
        </w:rPr>
        <w:t xml:space="preserve">rack record in managing multiple funding streams and </w:t>
      </w:r>
      <w:r>
        <w:rPr>
          <w:rFonts w:ascii="Arial" w:hAnsi="Arial" w:cs="Arial"/>
          <w:sz w:val="22"/>
          <w:szCs w:val="22"/>
        </w:rPr>
        <w:t>reporting</w:t>
      </w:r>
      <w:r w:rsidR="00536F12">
        <w:rPr>
          <w:rFonts w:ascii="Arial" w:hAnsi="Arial" w:cs="Arial"/>
          <w:sz w:val="22"/>
          <w:szCs w:val="22"/>
        </w:rPr>
        <w:t xml:space="preserve"> lines</w:t>
      </w:r>
      <w:r w:rsidR="0010048F">
        <w:rPr>
          <w:rFonts w:ascii="Arial" w:hAnsi="Arial" w:cs="Arial"/>
          <w:sz w:val="22"/>
          <w:szCs w:val="22"/>
        </w:rPr>
        <w:t>.</w:t>
      </w:r>
    </w:p>
    <w:p w14:paraId="0853BC90" w14:textId="29FA6D24" w:rsidR="00B3782A" w:rsidRPr="00B3782A" w:rsidRDefault="00B3782A" w:rsidP="00B3782A">
      <w:pPr>
        <w:pStyle w:val="ListParagraph"/>
        <w:numPr>
          <w:ilvl w:val="0"/>
          <w:numId w:val="41"/>
        </w:numPr>
        <w:rPr>
          <w:rFonts w:ascii="Arial" w:hAnsi="Arial" w:cs="Arial"/>
          <w:sz w:val="22"/>
          <w:szCs w:val="22"/>
        </w:rPr>
      </w:pPr>
      <w:r w:rsidRPr="00B3782A">
        <w:rPr>
          <w:rFonts w:ascii="Arial" w:hAnsi="Arial" w:cs="Arial"/>
          <w:sz w:val="22"/>
          <w:szCs w:val="22"/>
        </w:rPr>
        <w:t>Experience of leading teams, ideally within a funder or capacity building organisation</w:t>
      </w:r>
      <w:r w:rsidR="0010048F">
        <w:rPr>
          <w:rFonts w:ascii="Arial" w:hAnsi="Arial" w:cs="Arial"/>
          <w:sz w:val="22"/>
          <w:szCs w:val="22"/>
        </w:rPr>
        <w:t>.</w:t>
      </w:r>
      <w:r w:rsidRPr="00B3782A">
        <w:rPr>
          <w:rFonts w:ascii="Arial" w:hAnsi="Arial" w:cs="Arial"/>
          <w:sz w:val="22"/>
          <w:szCs w:val="22"/>
        </w:rPr>
        <w:t xml:space="preserve"> </w:t>
      </w:r>
    </w:p>
    <w:p w14:paraId="0F7582A2" w14:textId="620EE5F2" w:rsidR="00B3782A" w:rsidRPr="00B3782A" w:rsidRDefault="00B3782A" w:rsidP="00B3782A">
      <w:pPr>
        <w:pStyle w:val="ListParagraph"/>
        <w:numPr>
          <w:ilvl w:val="0"/>
          <w:numId w:val="41"/>
        </w:numPr>
        <w:rPr>
          <w:rFonts w:ascii="Arial" w:hAnsi="Arial" w:cs="Arial"/>
          <w:sz w:val="22"/>
          <w:szCs w:val="22"/>
        </w:rPr>
      </w:pPr>
      <w:r w:rsidRPr="00B3782A">
        <w:rPr>
          <w:rFonts w:ascii="Arial" w:hAnsi="Arial" w:cs="Arial"/>
          <w:sz w:val="22"/>
          <w:szCs w:val="22"/>
        </w:rPr>
        <w:t>Experience of strategic, collaborative working with external partners and funders</w:t>
      </w:r>
      <w:r w:rsidR="0010048F">
        <w:rPr>
          <w:rFonts w:ascii="Arial" w:hAnsi="Arial" w:cs="Arial"/>
          <w:sz w:val="22"/>
          <w:szCs w:val="22"/>
        </w:rPr>
        <w:t>.</w:t>
      </w:r>
    </w:p>
    <w:p w14:paraId="5329301C" w14:textId="6678B224" w:rsidR="00B3782A" w:rsidRDefault="00B3782A" w:rsidP="00B3782A">
      <w:pPr>
        <w:pStyle w:val="ListParagraph"/>
        <w:numPr>
          <w:ilvl w:val="0"/>
          <w:numId w:val="41"/>
        </w:numPr>
        <w:rPr>
          <w:rFonts w:ascii="Arial" w:hAnsi="Arial" w:cs="Arial"/>
          <w:sz w:val="22"/>
          <w:szCs w:val="22"/>
        </w:rPr>
      </w:pPr>
      <w:r w:rsidRPr="00B3782A">
        <w:rPr>
          <w:rFonts w:ascii="Arial" w:hAnsi="Arial" w:cs="Arial"/>
          <w:sz w:val="22"/>
          <w:szCs w:val="22"/>
        </w:rPr>
        <w:t>Excellent interpersonal, communications and networking skills</w:t>
      </w:r>
      <w:r w:rsidR="0010048F">
        <w:rPr>
          <w:rFonts w:ascii="Arial" w:hAnsi="Arial" w:cs="Arial"/>
          <w:sz w:val="22"/>
          <w:szCs w:val="22"/>
        </w:rPr>
        <w:t>.</w:t>
      </w:r>
    </w:p>
    <w:p w14:paraId="19B8BA1C" w14:textId="12AD6C67" w:rsidR="0010048F" w:rsidRPr="00B3782A" w:rsidRDefault="0010048F" w:rsidP="00B3782A">
      <w:pPr>
        <w:pStyle w:val="ListParagraph"/>
        <w:numPr>
          <w:ilvl w:val="0"/>
          <w:numId w:val="41"/>
        </w:numPr>
        <w:rPr>
          <w:rFonts w:ascii="Arial" w:hAnsi="Arial" w:cs="Arial"/>
          <w:sz w:val="22"/>
          <w:szCs w:val="22"/>
        </w:rPr>
      </w:pPr>
      <w:r>
        <w:rPr>
          <w:rFonts w:ascii="Arial" w:hAnsi="Arial" w:cs="Arial"/>
          <w:sz w:val="22"/>
          <w:szCs w:val="22"/>
        </w:rPr>
        <w:t>Flexible approach to prioritising workloads, working strategically but also responding to unexpected demands.</w:t>
      </w:r>
    </w:p>
    <w:p w14:paraId="6E27951C" w14:textId="54D86858" w:rsidR="00B3782A" w:rsidRDefault="00B3782A" w:rsidP="00B3782A">
      <w:pPr>
        <w:pStyle w:val="ListParagraph"/>
        <w:numPr>
          <w:ilvl w:val="0"/>
          <w:numId w:val="41"/>
        </w:numPr>
        <w:rPr>
          <w:rFonts w:ascii="Arial" w:hAnsi="Arial" w:cs="Arial"/>
          <w:sz w:val="22"/>
          <w:szCs w:val="22"/>
        </w:rPr>
      </w:pPr>
      <w:r w:rsidRPr="00B3782A">
        <w:rPr>
          <w:rFonts w:ascii="Arial" w:hAnsi="Arial" w:cs="Arial"/>
          <w:sz w:val="22"/>
          <w:szCs w:val="22"/>
        </w:rPr>
        <w:t>Strong team management and leadership skills</w:t>
      </w:r>
      <w:r w:rsidR="0010048F">
        <w:rPr>
          <w:rFonts w:ascii="Arial" w:hAnsi="Arial" w:cs="Arial"/>
          <w:sz w:val="22"/>
          <w:szCs w:val="22"/>
        </w:rPr>
        <w:t>.</w:t>
      </w:r>
    </w:p>
    <w:p w14:paraId="65AD4685" w14:textId="36659BCA" w:rsidR="00720BA9" w:rsidRPr="000F09CB" w:rsidRDefault="00720BA9" w:rsidP="00720BA9">
      <w:pPr>
        <w:numPr>
          <w:ilvl w:val="0"/>
          <w:numId w:val="41"/>
        </w:numPr>
        <w:rPr>
          <w:rFonts w:ascii="Arial" w:hAnsi="Arial" w:cs="Arial"/>
          <w:sz w:val="22"/>
          <w:szCs w:val="22"/>
        </w:rPr>
      </w:pPr>
      <w:r w:rsidRPr="000F09CB">
        <w:rPr>
          <w:rFonts w:ascii="Arial" w:hAnsi="Arial" w:cs="Arial"/>
          <w:sz w:val="22"/>
          <w:szCs w:val="22"/>
        </w:rPr>
        <w:t>Demonstrable ability in problem solving</w:t>
      </w:r>
      <w:r w:rsidR="0010048F">
        <w:rPr>
          <w:rFonts w:ascii="Arial" w:hAnsi="Arial" w:cs="Arial"/>
          <w:sz w:val="22"/>
          <w:szCs w:val="22"/>
        </w:rPr>
        <w:t>.</w:t>
      </w:r>
    </w:p>
    <w:p w14:paraId="0A728036" w14:textId="3B3F030D" w:rsidR="00720BA9" w:rsidRPr="00B3782A" w:rsidRDefault="000F09CB" w:rsidP="00B3782A">
      <w:pPr>
        <w:pStyle w:val="ListParagraph"/>
        <w:numPr>
          <w:ilvl w:val="0"/>
          <w:numId w:val="41"/>
        </w:numPr>
        <w:rPr>
          <w:rFonts w:ascii="Arial" w:hAnsi="Arial" w:cs="Arial"/>
          <w:sz w:val="22"/>
          <w:szCs w:val="22"/>
        </w:rPr>
      </w:pPr>
      <w:r>
        <w:rPr>
          <w:rFonts w:ascii="Arial" w:hAnsi="Arial" w:cs="Arial"/>
          <w:sz w:val="22"/>
          <w:szCs w:val="22"/>
        </w:rPr>
        <w:t>A commitment to the aims, purpose and objectives of the Architectural Heritage Fund</w:t>
      </w:r>
      <w:r w:rsidR="0010048F">
        <w:rPr>
          <w:rFonts w:ascii="Arial" w:hAnsi="Arial" w:cs="Arial"/>
          <w:sz w:val="22"/>
          <w:szCs w:val="22"/>
        </w:rPr>
        <w:t>.</w:t>
      </w:r>
      <w:r>
        <w:rPr>
          <w:rFonts w:ascii="Arial" w:hAnsi="Arial" w:cs="Arial"/>
          <w:sz w:val="22"/>
          <w:szCs w:val="22"/>
        </w:rPr>
        <w:t xml:space="preserve"> </w:t>
      </w:r>
    </w:p>
    <w:p w14:paraId="585B82C0" w14:textId="251C850E" w:rsidR="00B3782A" w:rsidRPr="00B3782A" w:rsidRDefault="00B3782A" w:rsidP="00B3782A">
      <w:pPr>
        <w:rPr>
          <w:rFonts w:ascii="Arial" w:hAnsi="Arial" w:cs="Arial"/>
          <w:sz w:val="22"/>
          <w:szCs w:val="22"/>
        </w:rPr>
      </w:pPr>
    </w:p>
    <w:p w14:paraId="53408C32" w14:textId="1D002CCB" w:rsidR="00B3782A" w:rsidRPr="00B3782A" w:rsidRDefault="00B3782A" w:rsidP="00B3782A">
      <w:pPr>
        <w:rPr>
          <w:rFonts w:ascii="Arial" w:hAnsi="Arial" w:cs="Arial"/>
          <w:b/>
          <w:sz w:val="22"/>
          <w:szCs w:val="22"/>
        </w:rPr>
      </w:pPr>
      <w:r w:rsidRPr="00B3782A">
        <w:rPr>
          <w:rFonts w:ascii="Arial" w:hAnsi="Arial" w:cs="Arial"/>
          <w:b/>
          <w:sz w:val="22"/>
          <w:szCs w:val="22"/>
        </w:rPr>
        <w:t xml:space="preserve">Desirable </w:t>
      </w:r>
    </w:p>
    <w:p w14:paraId="05FAA17A" w14:textId="77777777" w:rsidR="000F09CB" w:rsidRDefault="000F09CB" w:rsidP="000F09CB">
      <w:pPr>
        <w:rPr>
          <w:rFonts w:ascii="Arial" w:hAnsi="Arial" w:cs="Arial"/>
          <w:sz w:val="22"/>
          <w:szCs w:val="22"/>
        </w:rPr>
      </w:pPr>
    </w:p>
    <w:p w14:paraId="6EF00FAB" w14:textId="2C277800" w:rsidR="00720BA9" w:rsidRPr="000F09CB" w:rsidRDefault="00720BA9" w:rsidP="00720BA9">
      <w:pPr>
        <w:numPr>
          <w:ilvl w:val="0"/>
          <w:numId w:val="41"/>
        </w:numPr>
        <w:rPr>
          <w:rFonts w:ascii="Arial" w:hAnsi="Arial" w:cs="Arial"/>
          <w:sz w:val="22"/>
          <w:szCs w:val="22"/>
        </w:rPr>
      </w:pPr>
      <w:r w:rsidRPr="000F09CB">
        <w:rPr>
          <w:rFonts w:ascii="Arial" w:hAnsi="Arial" w:cs="Arial"/>
          <w:sz w:val="22"/>
          <w:szCs w:val="22"/>
        </w:rPr>
        <w:t>Legal and governance issues in relation to charities and social enterprise, including knowledge of various organisational models</w:t>
      </w:r>
      <w:r w:rsidR="0010048F">
        <w:rPr>
          <w:rFonts w:ascii="Arial" w:hAnsi="Arial" w:cs="Arial"/>
          <w:sz w:val="22"/>
          <w:szCs w:val="22"/>
        </w:rPr>
        <w:t>.</w:t>
      </w:r>
    </w:p>
    <w:p w14:paraId="2AC33526" w14:textId="0CC55BBC" w:rsidR="00B3782A" w:rsidRDefault="00720BA9" w:rsidP="00B3782A">
      <w:pPr>
        <w:pStyle w:val="ListParagraph"/>
        <w:numPr>
          <w:ilvl w:val="0"/>
          <w:numId w:val="41"/>
        </w:numPr>
        <w:rPr>
          <w:rFonts w:ascii="Arial" w:hAnsi="Arial" w:cs="Arial"/>
          <w:sz w:val="22"/>
          <w:szCs w:val="22"/>
        </w:rPr>
      </w:pPr>
      <w:r>
        <w:rPr>
          <w:rFonts w:ascii="Arial" w:hAnsi="Arial" w:cs="Arial"/>
          <w:sz w:val="22"/>
          <w:szCs w:val="22"/>
        </w:rPr>
        <w:t xml:space="preserve">Experience in </w:t>
      </w:r>
      <w:r w:rsidR="00B3782A" w:rsidRPr="00B3782A">
        <w:rPr>
          <w:rFonts w:ascii="Arial" w:hAnsi="Arial" w:cs="Arial"/>
          <w:sz w:val="22"/>
          <w:szCs w:val="22"/>
        </w:rPr>
        <w:t>the charity, social enterprise or heritage sectors</w:t>
      </w:r>
      <w:r w:rsidR="0010048F">
        <w:rPr>
          <w:rFonts w:ascii="Arial" w:hAnsi="Arial" w:cs="Arial"/>
          <w:sz w:val="22"/>
          <w:szCs w:val="22"/>
        </w:rPr>
        <w:t>.</w:t>
      </w:r>
      <w:r w:rsidR="00B3782A" w:rsidRPr="00B3782A">
        <w:rPr>
          <w:rFonts w:ascii="Arial" w:hAnsi="Arial" w:cs="Arial"/>
          <w:sz w:val="22"/>
          <w:szCs w:val="22"/>
        </w:rPr>
        <w:t xml:space="preserve"> </w:t>
      </w:r>
    </w:p>
    <w:p w14:paraId="676A47AB" w14:textId="52580FA8" w:rsidR="00720BA9" w:rsidRDefault="00720BA9" w:rsidP="00B3782A">
      <w:pPr>
        <w:pStyle w:val="ListParagraph"/>
        <w:numPr>
          <w:ilvl w:val="0"/>
          <w:numId w:val="41"/>
        </w:numPr>
        <w:rPr>
          <w:rFonts w:ascii="Arial" w:hAnsi="Arial" w:cs="Arial"/>
          <w:sz w:val="22"/>
          <w:szCs w:val="22"/>
        </w:rPr>
      </w:pPr>
      <w:r>
        <w:rPr>
          <w:rFonts w:ascii="Arial" w:hAnsi="Arial" w:cs="Arial"/>
          <w:sz w:val="22"/>
          <w:szCs w:val="22"/>
        </w:rPr>
        <w:t>Previous experience in developing relationships with funders and partners</w:t>
      </w:r>
      <w:r w:rsidR="0010048F">
        <w:rPr>
          <w:rFonts w:ascii="Arial" w:hAnsi="Arial" w:cs="Arial"/>
          <w:sz w:val="22"/>
          <w:szCs w:val="22"/>
        </w:rPr>
        <w:t>.</w:t>
      </w:r>
    </w:p>
    <w:p w14:paraId="2DEEEED4" w14:textId="03E7E6E4" w:rsidR="00E36D93" w:rsidRDefault="00E36D93" w:rsidP="00E36D93">
      <w:pPr>
        <w:rPr>
          <w:rFonts w:ascii="Arial" w:hAnsi="Arial" w:cs="Arial"/>
          <w:sz w:val="22"/>
          <w:szCs w:val="22"/>
        </w:rPr>
      </w:pPr>
    </w:p>
    <w:p w14:paraId="1890BFBC" w14:textId="77777777" w:rsidR="00E36D93" w:rsidRPr="00E36D93" w:rsidRDefault="00E36D93" w:rsidP="00E36D93">
      <w:pPr>
        <w:rPr>
          <w:rFonts w:ascii="Arial" w:hAnsi="Arial" w:cs="Arial"/>
          <w:sz w:val="22"/>
          <w:szCs w:val="22"/>
          <w:highlight w:val="yellow"/>
        </w:rPr>
      </w:pPr>
    </w:p>
    <w:p w14:paraId="1CB67446" w14:textId="77777777" w:rsidR="00E36D93" w:rsidRPr="00E36D93" w:rsidRDefault="00E36D93" w:rsidP="00E36D93">
      <w:pPr>
        <w:rPr>
          <w:rFonts w:ascii="Arial" w:hAnsi="Arial" w:cs="Arial"/>
          <w:sz w:val="22"/>
          <w:szCs w:val="22"/>
        </w:rPr>
      </w:pPr>
    </w:p>
    <w:sectPr w:rsidR="00E36D93" w:rsidRPr="00E36D93" w:rsidSect="00D374EF">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59F8" w14:textId="77777777" w:rsidR="00815CBD" w:rsidRDefault="00815CBD" w:rsidP="00EE23D4">
      <w:r>
        <w:separator/>
      </w:r>
    </w:p>
  </w:endnote>
  <w:endnote w:type="continuationSeparator" w:id="0">
    <w:p w14:paraId="50C94669" w14:textId="77777777" w:rsidR="00815CBD" w:rsidRDefault="00815CBD" w:rsidP="00EE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Open Sans Light">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21045"/>
      <w:docPartObj>
        <w:docPartGallery w:val="Page Numbers (Bottom of Page)"/>
        <w:docPartUnique/>
      </w:docPartObj>
    </w:sdtPr>
    <w:sdtEndPr>
      <w:rPr>
        <w:noProof/>
      </w:rPr>
    </w:sdtEndPr>
    <w:sdtContent>
      <w:p w14:paraId="4157CB44" w14:textId="7CEE93C6" w:rsidR="000034BF" w:rsidRDefault="000034BF">
        <w:pPr>
          <w:pStyle w:val="Footer"/>
          <w:jc w:val="right"/>
        </w:pPr>
        <w:r>
          <w:fldChar w:fldCharType="begin"/>
        </w:r>
        <w:r>
          <w:instrText xml:space="preserve"> PAGE   \* MERGEFORMAT </w:instrText>
        </w:r>
        <w:r>
          <w:fldChar w:fldCharType="separate"/>
        </w:r>
        <w:r w:rsidR="00536F12">
          <w:rPr>
            <w:noProof/>
          </w:rPr>
          <w:t>1</w:t>
        </w:r>
        <w:r>
          <w:rPr>
            <w:noProof/>
          </w:rPr>
          <w:fldChar w:fldCharType="end"/>
        </w:r>
      </w:p>
    </w:sdtContent>
  </w:sdt>
  <w:p w14:paraId="601DB589" w14:textId="77777777" w:rsidR="000034BF" w:rsidRDefault="00003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6276" w14:textId="77777777" w:rsidR="00815CBD" w:rsidRDefault="00815CBD" w:rsidP="00EE23D4">
      <w:r>
        <w:separator/>
      </w:r>
    </w:p>
  </w:footnote>
  <w:footnote w:type="continuationSeparator" w:id="0">
    <w:p w14:paraId="0E4F58D3" w14:textId="77777777" w:rsidR="00815CBD" w:rsidRDefault="00815CBD" w:rsidP="00EE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C98A" w14:textId="533149D3" w:rsidR="000034BF" w:rsidRPr="004C5207" w:rsidRDefault="000034BF" w:rsidP="004C5207">
    <w:pPr>
      <w:pStyle w:val="Title"/>
      <w:jc w:val="right"/>
      <w:rPr>
        <w:rFonts w:ascii="HelveticaNeueLT Std" w:hAnsi="HelveticaNeueLT Std"/>
        <w:color w:val="auto"/>
        <w:sz w:val="20"/>
        <w:szCs w:val="20"/>
      </w:rPr>
    </w:pPr>
    <w:r>
      <w:rPr>
        <w:noProof/>
      </w:rPr>
      <w:drawing>
        <wp:anchor distT="0" distB="0" distL="114300" distR="114300" simplePos="0" relativeHeight="251659264" behindDoc="0" locked="0" layoutInCell="1" allowOverlap="1" wp14:anchorId="0FFF7FC3" wp14:editId="383C892E">
          <wp:simplePos x="0" y="0"/>
          <wp:positionH relativeFrom="column">
            <wp:posOffset>-38100</wp:posOffset>
          </wp:positionH>
          <wp:positionV relativeFrom="paragraph">
            <wp:posOffset>83185</wp:posOffset>
          </wp:positionV>
          <wp:extent cx="1819275" cy="425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425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9DC"/>
    <w:multiLevelType w:val="multilevel"/>
    <w:tmpl w:val="D48EC2D6"/>
    <w:lvl w:ilvl="0">
      <w:start w:val="2"/>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1" w15:restartNumberingAfterBreak="0">
    <w:nsid w:val="03A03D5D"/>
    <w:multiLevelType w:val="multilevel"/>
    <w:tmpl w:val="0D1423A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0B532201"/>
    <w:multiLevelType w:val="hybridMultilevel"/>
    <w:tmpl w:val="46349290"/>
    <w:lvl w:ilvl="0" w:tplc="A5A8CC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BC2D5D"/>
    <w:multiLevelType w:val="multilevel"/>
    <w:tmpl w:val="CFB2649A"/>
    <w:lvl w:ilvl="0">
      <w:start w:val="2"/>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b w:val="0"/>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4" w15:restartNumberingAfterBreak="0">
    <w:nsid w:val="0DF532C7"/>
    <w:multiLevelType w:val="hybridMultilevel"/>
    <w:tmpl w:val="727454A2"/>
    <w:lvl w:ilvl="0" w:tplc="AA226F26">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D0444"/>
    <w:multiLevelType w:val="multilevel"/>
    <w:tmpl w:val="9C7827D4"/>
    <w:lvl w:ilvl="0">
      <w:start w:val="1"/>
      <w:numFmt w:val="decimal"/>
      <w:lvlText w:val="%1.1"/>
      <w:lvlJc w:val="left"/>
      <w:pPr>
        <w:ind w:left="720" w:hanging="720"/>
      </w:pPr>
      <w:rPr>
        <w:rFonts w:hint="default"/>
        <w:b/>
        <w:sz w:val="24"/>
        <w:szCs w:val="24"/>
      </w:rPr>
    </w:lvl>
    <w:lvl w:ilvl="1">
      <w:start w:val="1"/>
      <w:numFmt w:val="decimal"/>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6" w15:restartNumberingAfterBreak="0">
    <w:nsid w:val="18995AF0"/>
    <w:multiLevelType w:val="hybridMultilevel"/>
    <w:tmpl w:val="CB028852"/>
    <w:lvl w:ilvl="0" w:tplc="083C554C">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A487A"/>
    <w:multiLevelType w:val="hybridMultilevel"/>
    <w:tmpl w:val="6D9213A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8" w15:restartNumberingAfterBreak="0">
    <w:nsid w:val="1BD31C0F"/>
    <w:multiLevelType w:val="hybridMultilevel"/>
    <w:tmpl w:val="690A4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8E13A9"/>
    <w:multiLevelType w:val="hybridMultilevel"/>
    <w:tmpl w:val="E216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00E0C"/>
    <w:multiLevelType w:val="hybridMultilevel"/>
    <w:tmpl w:val="D6B0A786"/>
    <w:lvl w:ilvl="0" w:tplc="F47CC130">
      <w:start w:val="4"/>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70757"/>
    <w:multiLevelType w:val="hybridMultilevel"/>
    <w:tmpl w:val="8ED29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666314"/>
    <w:multiLevelType w:val="multilevel"/>
    <w:tmpl w:val="D9424546"/>
    <w:lvl w:ilvl="0">
      <w:start w:val="1"/>
      <w:numFmt w:val="decimal"/>
      <w:lvlText w:val="%1."/>
      <w:lvlJc w:val="left"/>
      <w:pPr>
        <w:ind w:left="720" w:hanging="360"/>
      </w:pPr>
      <w:rPr>
        <w:rFonts w:asciiTheme="majorHAnsi" w:eastAsia="Times New Roman" w:hAnsiTheme="majorHAnsi" w:cstheme="majorHAnsi" w:hint="default"/>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7B06A9"/>
    <w:multiLevelType w:val="multilevel"/>
    <w:tmpl w:val="609A7D7E"/>
    <w:lvl w:ilvl="0">
      <w:start w:val="1"/>
      <w:numFmt w:val="decimal"/>
      <w:lvlText w:val="%1."/>
      <w:lvlJc w:val="left"/>
      <w:pPr>
        <w:ind w:left="720" w:hanging="720"/>
      </w:pPr>
      <w:rPr>
        <w:rFonts w:hint="default"/>
        <w:b/>
        <w:sz w:val="24"/>
        <w:szCs w:val="24"/>
      </w:rPr>
    </w:lvl>
    <w:lvl w:ilvl="1">
      <w:start w:val="1"/>
      <w:numFmt w:val="bullet"/>
      <w:lvlText w:val=""/>
      <w:lvlJc w:val="left"/>
      <w:pPr>
        <w:ind w:left="720" w:hanging="720"/>
      </w:pPr>
      <w:rPr>
        <w:rFonts w:ascii="Symbol" w:hAnsi="Symbol"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4" w15:restartNumberingAfterBreak="0">
    <w:nsid w:val="26E54AA1"/>
    <w:multiLevelType w:val="hybridMultilevel"/>
    <w:tmpl w:val="A3F22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74C37"/>
    <w:multiLevelType w:val="hybridMultilevel"/>
    <w:tmpl w:val="608668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2A291070"/>
    <w:multiLevelType w:val="hybridMultilevel"/>
    <w:tmpl w:val="CFA47132"/>
    <w:lvl w:ilvl="0" w:tplc="18863222">
      <w:numFmt w:val="bullet"/>
      <w:lvlText w:val="-"/>
      <w:lvlJc w:val="left"/>
      <w:pPr>
        <w:ind w:left="1080" w:hanging="360"/>
      </w:pPr>
      <w:rPr>
        <w:rFonts w:ascii="HelveticaNeueLT Std" w:eastAsia="Open Sans" w:hAnsi="HelveticaNeueLT Std" w:cs="Open Sans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2F56A8"/>
    <w:multiLevelType w:val="hybridMultilevel"/>
    <w:tmpl w:val="A1D28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4D264B"/>
    <w:multiLevelType w:val="hybridMultilevel"/>
    <w:tmpl w:val="A830BF14"/>
    <w:lvl w:ilvl="0" w:tplc="6478C498">
      <w:start w:val="1"/>
      <w:numFmt w:val="decimal"/>
      <w:lvlText w:val="%1.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335C0"/>
    <w:multiLevelType w:val="hybridMultilevel"/>
    <w:tmpl w:val="07A22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8F7DAB"/>
    <w:multiLevelType w:val="hybridMultilevel"/>
    <w:tmpl w:val="D46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85172"/>
    <w:multiLevelType w:val="multilevel"/>
    <w:tmpl w:val="32E25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0F0D74"/>
    <w:multiLevelType w:val="hybridMultilevel"/>
    <w:tmpl w:val="D57A68DC"/>
    <w:lvl w:ilvl="0" w:tplc="2CF41A78">
      <w:start w:val="1"/>
      <w:numFmt w:val="low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3" w15:restartNumberingAfterBreak="0">
    <w:nsid w:val="4A381B43"/>
    <w:multiLevelType w:val="hybridMultilevel"/>
    <w:tmpl w:val="2228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35495"/>
    <w:multiLevelType w:val="hybridMultilevel"/>
    <w:tmpl w:val="48D45F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506B5D"/>
    <w:multiLevelType w:val="multilevel"/>
    <w:tmpl w:val="3F760BD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1881625"/>
    <w:multiLevelType w:val="multilevel"/>
    <w:tmpl w:val="8104F0E8"/>
    <w:lvl w:ilvl="0">
      <w:start w:val="5"/>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b w:val="0"/>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27" w15:restartNumberingAfterBreak="0">
    <w:nsid w:val="52E15500"/>
    <w:multiLevelType w:val="hybridMultilevel"/>
    <w:tmpl w:val="2F38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45E9B"/>
    <w:multiLevelType w:val="multilevel"/>
    <w:tmpl w:val="5CE2D644"/>
    <w:lvl w:ilvl="0">
      <w:start w:val="1"/>
      <w:numFmt w:val="decimal"/>
      <w:lvlText w:val="%1"/>
      <w:lvlJc w:val="left"/>
      <w:pPr>
        <w:ind w:left="360" w:hanging="360"/>
      </w:pPr>
      <w:rPr>
        <w:rFonts w:hint="default"/>
        <w:sz w:val="24"/>
      </w:rPr>
    </w:lvl>
    <w:lvl w:ilvl="1">
      <w:start w:val="2"/>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9" w15:restartNumberingAfterBreak="0">
    <w:nsid w:val="53BB7969"/>
    <w:multiLevelType w:val="multilevel"/>
    <w:tmpl w:val="107A58F8"/>
    <w:lvl w:ilvl="0">
      <w:start w:val="1"/>
      <w:numFmt w:val="decimal"/>
      <w:lvlText w:val="%1."/>
      <w:lvlJc w:val="left"/>
      <w:pPr>
        <w:ind w:left="720" w:hanging="720"/>
      </w:pPr>
      <w:rPr>
        <w:rFonts w:hint="default"/>
        <w:b/>
        <w:sz w:val="24"/>
        <w:szCs w:val="24"/>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54617F1"/>
    <w:multiLevelType w:val="multilevel"/>
    <w:tmpl w:val="20F23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1127BA"/>
    <w:multiLevelType w:val="hybridMultilevel"/>
    <w:tmpl w:val="404AA83A"/>
    <w:lvl w:ilvl="0" w:tplc="64268B7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15BF7"/>
    <w:multiLevelType w:val="multilevel"/>
    <w:tmpl w:val="32E25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C14E8"/>
    <w:multiLevelType w:val="multilevel"/>
    <w:tmpl w:val="F5F6949A"/>
    <w:lvl w:ilvl="0">
      <w:start w:val="1"/>
      <w:numFmt w:val="decimal"/>
      <w:lvlText w:val="%1"/>
      <w:lvlJc w:val="left"/>
      <w:pPr>
        <w:ind w:left="360" w:hanging="360"/>
      </w:pPr>
      <w:rPr>
        <w:rFonts w:hint="default"/>
        <w:sz w:val="24"/>
      </w:rPr>
    </w:lvl>
    <w:lvl w:ilvl="1">
      <w:start w:val="1"/>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4" w15:restartNumberingAfterBreak="0">
    <w:nsid w:val="616F3C7F"/>
    <w:multiLevelType w:val="hybridMultilevel"/>
    <w:tmpl w:val="0E88C0CC"/>
    <w:lvl w:ilvl="0" w:tplc="885E1A9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972EC3"/>
    <w:multiLevelType w:val="hybridMultilevel"/>
    <w:tmpl w:val="F6025212"/>
    <w:lvl w:ilvl="0" w:tplc="0ADE2CA4">
      <w:start w:val="1"/>
      <w:numFmt w:val="decimal"/>
      <w:lvlText w:val="%1."/>
      <w:lvlJc w:val="left"/>
      <w:pPr>
        <w:ind w:left="1035" w:hanging="675"/>
      </w:pPr>
      <w:rPr>
        <w:rFonts w:eastAsia="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A11421"/>
    <w:multiLevelType w:val="multilevel"/>
    <w:tmpl w:val="BFE2F266"/>
    <w:lvl w:ilvl="0">
      <w:start w:val="1"/>
      <w:numFmt w:val="decimal"/>
      <w:lvlText w:val="%1"/>
      <w:lvlJc w:val="left"/>
      <w:pPr>
        <w:ind w:left="360" w:hanging="360"/>
      </w:pPr>
      <w:rPr>
        <w:rFonts w:hint="default"/>
        <w:sz w:val="24"/>
      </w:rPr>
    </w:lvl>
    <w:lvl w:ilvl="1">
      <w:start w:val="2"/>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7" w15:restartNumberingAfterBreak="0">
    <w:nsid w:val="696812E1"/>
    <w:multiLevelType w:val="multilevel"/>
    <w:tmpl w:val="FF9E1128"/>
    <w:lvl w:ilvl="0">
      <w:start w:val="1"/>
      <w:numFmt w:val="decimal"/>
      <w:lvlText w:val="%1."/>
      <w:lvlJc w:val="left"/>
      <w:pPr>
        <w:ind w:left="720" w:hanging="720"/>
      </w:pPr>
      <w:rPr>
        <w:rFonts w:hint="default"/>
        <w:b/>
        <w:sz w:val="24"/>
        <w:szCs w:val="24"/>
      </w:rPr>
    </w:lvl>
    <w:lvl w:ilvl="1">
      <w:start w:val="1"/>
      <w:numFmt w:val="bullet"/>
      <w:lvlText w:val=""/>
      <w:lvlJc w:val="left"/>
      <w:pPr>
        <w:ind w:left="720" w:hanging="720"/>
      </w:pPr>
      <w:rPr>
        <w:rFonts w:ascii="Symbol" w:hAnsi="Symbol" w:hint="default"/>
        <w:b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8" w15:restartNumberingAfterBreak="0">
    <w:nsid w:val="6A3B1609"/>
    <w:multiLevelType w:val="hybridMultilevel"/>
    <w:tmpl w:val="18CA4F8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9" w15:restartNumberingAfterBreak="0">
    <w:nsid w:val="70EA2115"/>
    <w:multiLevelType w:val="multilevel"/>
    <w:tmpl w:val="0D1423A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40" w15:restartNumberingAfterBreak="0">
    <w:nsid w:val="714C4FA1"/>
    <w:multiLevelType w:val="hybridMultilevel"/>
    <w:tmpl w:val="C444F4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ED1505"/>
    <w:multiLevelType w:val="hybridMultilevel"/>
    <w:tmpl w:val="4672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AF35CE"/>
    <w:multiLevelType w:val="multilevel"/>
    <w:tmpl w:val="BBD8042A"/>
    <w:lvl w:ilvl="0">
      <w:start w:val="1"/>
      <w:numFmt w:val="decimal"/>
      <w:lvlText w:val="%1."/>
      <w:lvlJc w:val="left"/>
      <w:pPr>
        <w:ind w:left="720" w:hanging="720"/>
      </w:pPr>
      <w:rPr>
        <w:rFonts w:hint="default"/>
        <w:b/>
        <w:sz w:val="24"/>
        <w:szCs w:val="24"/>
      </w:rPr>
    </w:lvl>
    <w:lvl w:ilvl="1">
      <w:start w:val="1"/>
      <w:numFmt w:val="decimal"/>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num w:numId="1" w16cid:durableId="112098104">
    <w:abstractNumId w:val="12"/>
  </w:num>
  <w:num w:numId="2" w16cid:durableId="1336834522">
    <w:abstractNumId w:val="38"/>
  </w:num>
  <w:num w:numId="3" w16cid:durableId="1642491839">
    <w:abstractNumId w:val="22"/>
  </w:num>
  <w:num w:numId="4" w16cid:durableId="1266576024">
    <w:abstractNumId w:val="24"/>
  </w:num>
  <w:num w:numId="5" w16cid:durableId="1886215519">
    <w:abstractNumId w:val="6"/>
  </w:num>
  <w:num w:numId="6" w16cid:durableId="147480113">
    <w:abstractNumId w:val="4"/>
  </w:num>
  <w:num w:numId="7" w16cid:durableId="780340771">
    <w:abstractNumId w:val="31"/>
  </w:num>
  <w:num w:numId="8" w16cid:durableId="297106244">
    <w:abstractNumId w:val="29"/>
  </w:num>
  <w:num w:numId="9" w16cid:durableId="1641111659">
    <w:abstractNumId w:val="35"/>
  </w:num>
  <w:num w:numId="10" w16cid:durableId="1744839788">
    <w:abstractNumId w:val="25"/>
  </w:num>
  <w:num w:numId="11" w16cid:durableId="696462940">
    <w:abstractNumId w:val="1"/>
  </w:num>
  <w:num w:numId="12" w16cid:durableId="2017879591">
    <w:abstractNumId w:val="3"/>
  </w:num>
  <w:num w:numId="13" w16cid:durableId="1572765085">
    <w:abstractNumId w:val="0"/>
  </w:num>
  <w:num w:numId="14" w16cid:durableId="1007713919">
    <w:abstractNumId w:val="34"/>
  </w:num>
  <w:num w:numId="15" w16cid:durableId="162816575">
    <w:abstractNumId w:val="18"/>
  </w:num>
  <w:num w:numId="16" w16cid:durableId="1440564357">
    <w:abstractNumId w:val="26"/>
  </w:num>
  <w:num w:numId="17" w16cid:durableId="1439788302">
    <w:abstractNumId w:val="39"/>
  </w:num>
  <w:num w:numId="18" w16cid:durableId="341705047">
    <w:abstractNumId w:val="36"/>
  </w:num>
  <w:num w:numId="19" w16cid:durableId="1452554906">
    <w:abstractNumId w:val="33"/>
  </w:num>
  <w:num w:numId="20" w16cid:durableId="59140579">
    <w:abstractNumId w:val="28"/>
  </w:num>
  <w:num w:numId="21" w16cid:durableId="1963999334">
    <w:abstractNumId w:val="42"/>
  </w:num>
  <w:num w:numId="22" w16cid:durableId="1526751730">
    <w:abstractNumId w:val="10"/>
  </w:num>
  <w:num w:numId="23" w16cid:durableId="1827742202">
    <w:abstractNumId w:val="37"/>
  </w:num>
  <w:num w:numId="24" w16cid:durableId="1628047138">
    <w:abstractNumId w:val="40"/>
  </w:num>
  <w:num w:numId="25" w16cid:durableId="586422347">
    <w:abstractNumId w:val="15"/>
  </w:num>
  <w:num w:numId="26" w16cid:durableId="2134668330">
    <w:abstractNumId w:val="17"/>
  </w:num>
  <w:num w:numId="27" w16cid:durableId="1053308972">
    <w:abstractNumId w:val="32"/>
  </w:num>
  <w:num w:numId="28" w16cid:durableId="125513622">
    <w:abstractNumId w:val="30"/>
  </w:num>
  <w:num w:numId="29" w16cid:durableId="1098258470">
    <w:abstractNumId w:val="21"/>
  </w:num>
  <w:num w:numId="30" w16cid:durableId="162748460">
    <w:abstractNumId w:val="7"/>
  </w:num>
  <w:num w:numId="31" w16cid:durableId="1406142466">
    <w:abstractNumId w:val="13"/>
  </w:num>
  <w:num w:numId="32" w16cid:durableId="341006224">
    <w:abstractNumId w:val="2"/>
  </w:num>
  <w:num w:numId="33" w16cid:durableId="1613243418">
    <w:abstractNumId w:val="5"/>
  </w:num>
  <w:num w:numId="34" w16cid:durableId="1290475690">
    <w:abstractNumId w:val="16"/>
  </w:num>
  <w:num w:numId="35" w16cid:durableId="643973042">
    <w:abstractNumId w:val="19"/>
  </w:num>
  <w:num w:numId="36" w16cid:durableId="2081901858">
    <w:abstractNumId w:val="14"/>
  </w:num>
  <w:num w:numId="37" w16cid:durableId="2037005513">
    <w:abstractNumId w:val="20"/>
  </w:num>
  <w:num w:numId="38" w16cid:durableId="2044668051">
    <w:abstractNumId w:val="9"/>
  </w:num>
  <w:num w:numId="39" w16cid:durableId="2028676265">
    <w:abstractNumId w:val="27"/>
  </w:num>
  <w:num w:numId="40" w16cid:durableId="1622882327">
    <w:abstractNumId w:val="41"/>
  </w:num>
  <w:num w:numId="41" w16cid:durableId="1345933566">
    <w:abstractNumId w:val="23"/>
  </w:num>
  <w:num w:numId="42" w16cid:durableId="1990404781">
    <w:abstractNumId w:val="8"/>
  </w:num>
  <w:num w:numId="43" w16cid:durableId="1839731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D4"/>
    <w:rsid w:val="000007EE"/>
    <w:rsid w:val="000034BF"/>
    <w:rsid w:val="00005462"/>
    <w:rsid w:val="00011BC0"/>
    <w:rsid w:val="000170D8"/>
    <w:rsid w:val="00022122"/>
    <w:rsid w:val="00022BF3"/>
    <w:rsid w:val="00024D84"/>
    <w:rsid w:val="0002723C"/>
    <w:rsid w:val="00035583"/>
    <w:rsid w:val="00035D94"/>
    <w:rsid w:val="00036036"/>
    <w:rsid w:val="00036D18"/>
    <w:rsid w:val="0004046E"/>
    <w:rsid w:val="0004094E"/>
    <w:rsid w:val="00043008"/>
    <w:rsid w:val="000434B1"/>
    <w:rsid w:val="00044129"/>
    <w:rsid w:val="00044344"/>
    <w:rsid w:val="00044E99"/>
    <w:rsid w:val="00045CC2"/>
    <w:rsid w:val="00051C9C"/>
    <w:rsid w:val="000533DD"/>
    <w:rsid w:val="00054862"/>
    <w:rsid w:val="00054FE1"/>
    <w:rsid w:val="00055334"/>
    <w:rsid w:val="00055D27"/>
    <w:rsid w:val="000607DC"/>
    <w:rsid w:val="0006414F"/>
    <w:rsid w:val="000644EA"/>
    <w:rsid w:val="000715E0"/>
    <w:rsid w:val="00084607"/>
    <w:rsid w:val="00084CBE"/>
    <w:rsid w:val="00090791"/>
    <w:rsid w:val="00093EA5"/>
    <w:rsid w:val="00095630"/>
    <w:rsid w:val="0009579F"/>
    <w:rsid w:val="000975DB"/>
    <w:rsid w:val="000A57D4"/>
    <w:rsid w:val="000A5EB4"/>
    <w:rsid w:val="000B2E86"/>
    <w:rsid w:val="000B36B6"/>
    <w:rsid w:val="000C6827"/>
    <w:rsid w:val="000D0B77"/>
    <w:rsid w:val="000D1EE9"/>
    <w:rsid w:val="000D4A67"/>
    <w:rsid w:val="000D4AC0"/>
    <w:rsid w:val="000D4AF9"/>
    <w:rsid w:val="000D5F51"/>
    <w:rsid w:val="000E0A2E"/>
    <w:rsid w:val="000E3B9B"/>
    <w:rsid w:val="000E6328"/>
    <w:rsid w:val="000E7659"/>
    <w:rsid w:val="000F09CB"/>
    <w:rsid w:val="000F3298"/>
    <w:rsid w:val="000F4A70"/>
    <w:rsid w:val="000F6016"/>
    <w:rsid w:val="0010048F"/>
    <w:rsid w:val="00102E34"/>
    <w:rsid w:val="001055B4"/>
    <w:rsid w:val="001117ED"/>
    <w:rsid w:val="00114E4D"/>
    <w:rsid w:val="001177A9"/>
    <w:rsid w:val="001220D1"/>
    <w:rsid w:val="00122805"/>
    <w:rsid w:val="00123DD4"/>
    <w:rsid w:val="00134DB2"/>
    <w:rsid w:val="001411D1"/>
    <w:rsid w:val="00144535"/>
    <w:rsid w:val="00145464"/>
    <w:rsid w:val="00153A25"/>
    <w:rsid w:val="00160C5F"/>
    <w:rsid w:val="00166916"/>
    <w:rsid w:val="00167A4F"/>
    <w:rsid w:val="00170DDC"/>
    <w:rsid w:val="001723D1"/>
    <w:rsid w:val="00174BC9"/>
    <w:rsid w:val="00176755"/>
    <w:rsid w:val="00187D92"/>
    <w:rsid w:val="001924F0"/>
    <w:rsid w:val="001A476C"/>
    <w:rsid w:val="001A6F36"/>
    <w:rsid w:val="001B5A21"/>
    <w:rsid w:val="001B695E"/>
    <w:rsid w:val="001C0481"/>
    <w:rsid w:val="001C15B9"/>
    <w:rsid w:val="001C1C62"/>
    <w:rsid w:val="001C1D8C"/>
    <w:rsid w:val="001C44BF"/>
    <w:rsid w:val="001C7FBA"/>
    <w:rsid w:val="001D0658"/>
    <w:rsid w:val="001D3285"/>
    <w:rsid w:val="001D4D0E"/>
    <w:rsid w:val="001D571C"/>
    <w:rsid w:val="001D7B31"/>
    <w:rsid w:val="001E6B98"/>
    <w:rsid w:val="001F04CD"/>
    <w:rsid w:val="001F0C1E"/>
    <w:rsid w:val="001F2766"/>
    <w:rsid w:val="001F30C5"/>
    <w:rsid w:val="00200113"/>
    <w:rsid w:val="00203999"/>
    <w:rsid w:val="00203A07"/>
    <w:rsid w:val="00203AE5"/>
    <w:rsid w:val="00207345"/>
    <w:rsid w:val="00222677"/>
    <w:rsid w:val="0023023D"/>
    <w:rsid w:val="00237F56"/>
    <w:rsid w:val="00245A07"/>
    <w:rsid w:val="002523EB"/>
    <w:rsid w:val="0025453A"/>
    <w:rsid w:val="00266485"/>
    <w:rsid w:val="0026718D"/>
    <w:rsid w:val="002749BB"/>
    <w:rsid w:val="0027541D"/>
    <w:rsid w:val="00276495"/>
    <w:rsid w:val="00276BB5"/>
    <w:rsid w:val="002860D4"/>
    <w:rsid w:val="002902B4"/>
    <w:rsid w:val="002931D4"/>
    <w:rsid w:val="00295F15"/>
    <w:rsid w:val="0029716A"/>
    <w:rsid w:val="002A1B34"/>
    <w:rsid w:val="002A400B"/>
    <w:rsid w:val="002A4275"/>
    <w:rsid w:val="002A63B3"/>
    <w:rsid w:val="002B4A76"/>
    <w:rsid w:val="002B658B"/>
    <w:rsid w:val="002B7498"/>
    <w:rsid w:val="002C48F0"/>
    <w:rsid w:val="002C5AD6"/>
    <w:rsid w:val="002C72E8"/>
    <w:rsid w:val="002D2136"/>
    <w:rsid w:val="002D5574"/>
    <w:rsid w:val="002D73D3"/>
    <w:rsid w:val="002E3E4C"/>
    <w:rsid w:val="002E42E0"/>
    <w:rsid w:val="002E4AB3"/>
    <w:rsid w:val="002E56F5"/>
    <w:rsid w:val="002F10C1"/>
    <w:rsid w:val="002F6DBD"/>
    <w:rsid w:val="00307EF1"/>
    <w:rsid w:val="00311487"/>
    <w:rsid w:val="00313F22"/>
    <w:rsid w:val="00320798"/>
    <w:rsid w:val="00324B64"/>
    <w:rsid w:val="00327321"/>
    <w:rsid w:val="00342B7E"/>
    <w:rsid w:val="003562CC"/>
    <w:rsid w:val="0035719C"/>
    <w:rsid w:val="00357F42"/>
    <w:rsid w:val="003621E3"/>
    <w:rsid w:val="003622C1"/>
    <w:rsid w:val="00363B4D"/>
    <w:rsid w:val="00370B49"/>
    <w:rsid w:val="00372EBE"/>
    <w:rsid w:val="003817AC"/>
    <w:rsid w:val="003817AF"/>
    <w:rsid w:val="00381EDA"/>
    <w:rsid w:val="003830D7"/>
    <w:rsid w:val="003879D8"/>
    <w:rsid w:val="00392A6F"/>
    <w:rsid w:val="0039349A"/>
    <w:rsid w:val="003A2608"/>
    <w:rsid w:val="003A412D"/>
    <w:rsid w:val="003C2FAD"/>
    <w:rsid w:val="003C3AEC"/>
    <w:rsid w:val="003C619D"/>
    <w:rsid w:val="003C736D"/>
    <w:rsid w:val="003D0F97"/>
    <w:rsid w:val="003D23AA"/>
    <w:rsid w:val="003E22E1"/>
    <w:rsid w:val="003E4206"/>
    <w:rsid w:val="003E456B"/>
    <w:rsid w:val="003F22D5"/>
    <w:rsid w:val="003F2E91"/>
    <w:rsid w:val="003F6592"/>
    <w:rsid w:val="003F69E1"/>
    <w:rsid w:val="00400954"/>
    <w:rsid w:val="004034F4"/>
    <w:rsid w:val="004047A0"/>
    <w:rsid w:val="00410210"/>
    <w:rsid w:val="00411920"/>
    <w:rsid w:val="00411E02"/>
    <w:rsid w:val="00425B08"/>
    <w:rsid w:val="00426302"/>
    <w:rsid w:val="004320B4"/>
    <w:rsid w:val="00432929"/>
    <w:rsid w:val="00432A0B"/>
    <w:rsid w:val="004425F1"/>
    <w:rsid w:val="00442BBE"/>
    <w:rsid w:val="004436A4"/>
    <w:rsid w:val="00443BE0"/>
    <w:rsid w:val="0044606C"/>
    <w:rsid w:val="00451D09"/>
    <w:rsid w:val="004527CB"/>
    <w:rsid w:val="004559B7"/>
    <w:rsid w:val="00455DBA"/>
    <w:rsid w:val="00455FF4"/>
    <w:rsid w:val="0046199E"/>
    <w:rsid w:val="0046204F"/>
    <w:rsid w:val="00467403"/>
    <w:rsid w:val="004733C9"/>
    <w:rsid w:val="0047671B"/>
    <w:rsid w:val="0048007E"/>
    <w:rsid w:val="00481573"/>
    <w:rsid w:val="00483D85"/>
    <w:rsid w:val="004902A3"/>
    <w:rsid w:val="0049308A"/>
    <w:rsid w:val="0049752D"/>
    <w:rsid w:val="004A2177"/>
    <w:rsid w:val="004A4418"/>
    <w:rsid w:val="004A58CA"/>
    <w:rsid w:val="004B1654"/>
    <w:rsid w:val="004C3ED9"/>
    <w:rsid w:val="004C5207"/>
    <w:rsid w:val="004C5B4F"/>
    <w:rsid w:val="004C62B9"/>
    <w:rsid w:val="004C6498"/>
    <w:rsid w:val="004C6901"/>
    <w:rsid w:val="004D2244"/>
    <w:rsid w:val="004D2C6A"/>
    <w:rsid w:val="004D3E1A"/>
    <w:rsid w:val="004D6668"/>
    <w:rsid w:val="004E3B4F"/>
    <w:rsid w:val="004E575D"/>
    <w:rsid w:val="004E7B37"/>
    <w:rsid w:val="004F3502"/>
    <w:rsid w:val="004F5EDB"/>
    <w:rsid w:val="00502AC2"/>
    <w:rsid w:val="00503B9E"/>
    <w:rsid w:val="005166E1"/>
    <w:rsid w:val="0052151F"/>
    <w:rsid w:val="005331BF"/>
    <w:rsid w:val="005364CE"/>
    <w:rsid w:val="00536F12"/>
    <w:rsid w:val="00540737"/>
    <w:rsid w:val="005425F2"/>
    <w:rsid w:val="0054267D"/>
    <w:rsid w:val="005446B9"/>
    <w:rsid w:val="00550EA1"/>
    <w:rsid w:val="005550F9"/>
    <w:rsid w:val="00555C1A"/>
    <w:rsid w:val="00564D2A"/>
    <w:rsid w:val="005716D7"/>
    <w:rsid w:val="005726A9"/>
    <w:rsid w:val="00572D13"/>
    <w:rsid w:val="00576549"/>
    <w:rsid w:val="005829DF"/>
    <w:rsid w:val="00586D13"/>
    <w:rsid w:val="00595B3A"/>
    <w:rsid w:val="0059663A"/>
    <w:rsid w:val="005A18E5"/>
    <w:rsid w:val="005A3243"/>
    <w:rsid w:val="005A5137"/>
    <w:rsid w:val="005B0515"/>
    <w:rsid w:val="005B2C22"/>
    <w:rsid w:val="005B4DE4"/>
    <w:rsid w:val="005B687E"/>
    <w:rsid w:val="005B786F"/>
    <w:rsid w:val="005C020F"/>
    <w:rsid w:val="005C3908"/>
    <w:rsid w:val="005C7C4F"/>
    <w:rsid w:val="005D195D"/>
    <w:rsid w:val="005D1E16"/>
    <w:rsid w:val="005D2A67"/>
    <w:rsid w:val="005D3E8F"/>
    <w:rsid w:val="005E0968"/>
    <w:rsid w:val="005E2D34"/>
    <w:rsid w:val="005E2EA9"/>
    <w:rsid w:val="005F0201"/>
    <w:rsid w:val="00604112"/>
    <w:rsid w:val="0061003A"/>
    <w:rsid w:val="006124A9"/>
    <w:rsid w:val="00612D1D"/>
    <w:rsid w:val="00612EA7"/>
    <w:rsid w:val="00624238"/>
    <w:rsid w:val="006248FD"/>
    <w:rsid w:val="00631DBA"/>
    <w:rsid w:val="00632F5D"/>
    <w:rsid w:val="00633788"/>
    <w:rsid w:val="00640FB3"/>
    <w:rsid w:val="0064210A"/>
    <w:rsid w:val="0064214B"/>
    <w:rsid w:val="0064405E"/>
    <w:rsid w:val="00645876"/>
    <w:rsid w:val="006471A5"/>
    <w:rsid w:val="006540E2"/>
    <w:rsid w:val="00654EB9"/>
    <w:rsid w:val="00656FB9"/>
    <w:rsid w:val="0066079D"/>
    <w:rsid w:val="00660F2B"/>
    <w:rsid w:val="006621E5"/>
    <w:rsid w:val="00671B1E"/>
    <w:rsid w:val="006726DA"/>
    <w:rsid w:val="0067712C"/>
    <w:rsid w:val="00682B1E"/>
    <w:rsid w:val="00682C88"/>
    <w:rsid w:val="0068486C"/>
    <w:rsid w:val="00695B4B"/>
    <w:rsid w:val="006A0FE7"/>
    <w:rsid w:val="006A2A00"/>
    <w:rsid w:val="006A2F8C"/>
    <w:rsid w:val="006A3ED0"/>
    <w:rsid w:val="006A4715"/>
    <w:rsid w:val="006B5507"/>
    <w:rsid w:val="006B71FB"/>
    <w:rsid w:val="006B7D1A"/>
    <w:rsid w:val="006C106E"/>
    <w:rsid w:val="006C25DE"/>
    <w:rsid w:val="006D11DC"/>
    <w:rsid w:val="006D22A3"/>
    <w:rsid w:val="006D379B"/>
    <w:rsid w:val="006D3E33"/>
    <w:rsid w:val="006E037F"/>
    <w:rsid w:val="006E1CEF"/>
    <w:rsid w:val="006F6D5A"/>
    <w:rsid w:val="006F72E3"/>
    <w:rsid w:val="00702C05"/>
    <w:rsid w:val="00703D60"/>
    <w:rsid w:val="00704A81"/>
    <w:rsid w:val="007076D1"/>
    <w:rsid w:val="00710E0E"/>
    <w:rsid w:val="00712E7C"/>
    <w:rsid w:val="00720BA9"/>
    <w:rsid w:val="007216F8"/>
    <w:rsid w:val="00722892"/>
    <w:rsid w:val="00725879"/>
    <w:rsid w:val="00735580"/>
    <w:rsid w:val="00742D6D"/>
    <w:rsid w:val="00742E59"/>
    <w:rsid w:val="00751567"/>
    <w:rsid w:val="007554CD"/>
    <w:rsid w:val="00757603"/>
    <w:rsid w:val="00762523"/>
    <w:rsid w:val="00765FB9"/>
    <w:rsid w:val="007719E1"/>
    <w:rsid w:val="0077224A"/>
    <w:rsid w:val="007731B4"/>
    <w:rsid w:val="007779D3"/>
    <w:rsid w:val="007808E5"/>
    <w:rsid w:val="00785623"/>
    <w:rsid w:val="007A2104"/>
    <w:rsid w:val="007A4DFE"/>
    <w:rsid w:val="007A5E9F"/>
    <w:rsid w:val="007C14A2"/>
    <w:rsid w:val="007C3EFC"/>
    <w:rsid w:val="007C4F6D"/>
    <w:rsid w:val="007C52E1"/>
    <w:rsid w:val="007C596D"/>
    <w:rsid w:val="007C5BFC"/>
    <w:rsid w:val="007C7A82"/>
    <w:rsid w:val="007D6F39"/>
    <w:rsid w:val="007E10A6"/>
    <w:rsid w:val="007E15DD"/>
    <w:rsid w:val="007F419A"/>
    <w:rsid w:val="007F4605"/>
    <w:rsid w:val="00806097"/>
    <w:rsid w:val="008064CD"/>
    <w:rsid w:val="00814429"/>
    <w:rsid w:val="00815CBD"/>
    <w:rsid w:val="008169CB"/>
    <w:rsid w:val="00820D76"/>
    <w:rsid w:val="00832DD8"/>
    <w:rsid w:val="00833B3D"/>
    <w:rsid w:val="00834E10"/>
    <w:rsid w:val="00837EFA"/>
    <w:rsid w:val="008437EE"/>
    <w:rsid w:val="008475E1"/>
    <w:rsid w:val="00851DEE"/>
    <w:rsid w:val="00861331"/>
    <w:rsid w:val="008627DE"/>
    <w:rsid w:val="00870DA7"/>
    <w:rsid w:val="00872E2D"/>
    <w:rsid w:val="00873A44"/>
    <w:rsid w:val="008747A8"/>
    <w:rsid w:val="008808D6"/>
    <w:rsid w:val="00883098"/>
    <w:rsid w:val="0088314C"/>
    <w:rsid w:val="008862AF"/>
    <w:rsid w:val="008875C3"/>
    <w:rsid w:val="0089026F"/>
    <w:rsid w:val="008940A2"/>
    <w:rsid w:val="008A15BE"/>
    <w:rsid w:val="008A1F99"/>
    <w:rsid w:val="008A3DBB"/>
    <w:rsid w:val="008A4060"/>
    <w:rsid w:val="008A6F79"/>
    <w:rsid w:val="008B1193"/>
    <w:rsid w:val="008B41DD"/>
    <w:rsid w:val="008C0896"/>
    <w:rsid w:val="008C0D29"/>
    <w:rsid w:val="008C0D97"/>
    <w:rsid w:val="008C2B9C"/>
    <w:rsid w:val="008C530A"/>
    <w:rsid w:val="008D566B"/>
    <w:rsid w:val="008D5741"/>
    <w:rsid w:val="008E14B8"/>
    <w:rsid w:val="008F05D7"/>
    <w:rsid w:val="008F2786"/>
    <w:rsid w:val="008F4F16"/>
    <w:rsid w:val="008F7B46"/>
    <w:rsid w:val="008F7BAC"/>
    <w:rsid w:val="008F7C0A"/>
    <w:rsid w:val="00902F07"/>
    <w:rsid w:val="00903A26"/>
    <w:rsid w:val="00910571"/>
    <w:rsid w:val="00914904"/>
    <w:rsid w:val="0092175D"/>
    <w:rsid w:val="00921A5E"/>
    <w:rsid w:val="00924C26"/>
    <w:rsid w:val="0092565D"/>
    <w:rsid w:val="00925812"/>
    <w:rsid w:val="0093600E"/>
    <w:rsid w:val="0093713B"/>
    <w:rsid w:val="009420FE"/>
    <w:rsid w:val="00956632"/>
    <w:rsid w:val="009579DC"/>
    <w:rsid w:val="009604F8"/>
    <w:rsid w:val="0096620A"/>
    <w:rsid w:val="00972700"/>
    <w:rsid w:val="00974846"/>
    <w:rsid w:val="0097512C"/>
    <w:rsid w:val="00980429"/>
    <w:rsid w:val="0098182A"/>
    <w:rsid w:val="00987248"/>
    <w:rsid w:val="009903BC"/>
    <w:rsid w:val="00990DA1"/>
    <w:rsid w:val="009966E4"/>
    <w:rsid w:val="00996D93"/>
    <w:rsid w:val="009973A5"/>
    <w:rsid w:val="009A629D"/>
    <w:rsid w:val="009A6D8D"/>
    <w:rsid w:val="009C2BCB"/>
    <w:rsid w:val="009C5350"/>
    <w:rsid w:val="009D33F6"/>
    <w:rsid w:val="009D451D"/>
    <w:rsid w:val="009D7AE3"/>
    <w:rsid w:val="009D7BE7"/>
    <w:rsid w:val="009E6062"/>
    <w:rsid w:val="009F0351"/>
    <w:rsid w:val="009F26C7"/>
    <w:rsid w:val="00A01673"/>
    <w:rsid w:val="00A017D9"/>
    <w:rsid w:val="00A0271A"/>
    <w:rsid w:val="00A106F8"/>
    <w:rsid w:val="00A13DA7"/>
    <w:rsid w:val="00A15237"/>
    <w:rsid w:val="00A17F87"/>
    <w:rsid w:val="00A240CA"/>
    <w:rsid w:val="00A244D3"/>
    <w:rsid w:val="00A30C9D"/>
    <w:rsid w:val="00A313C9"/>
    <w:rsid w:val="00A33A4B"/>
    <w:rsid w:val="00A3734B"/>
    <w:rsid w:val="00A400D2"/>
    <w:rsid w:val="00A40B53"/>
    <w:rsid w:val="00A41B3C"/>
    <w:rsid w:val="00A45795"/>
    <w:rsid w:val="00A47E86"/>
    <w:rsid w:val="00A52374"/>
    <w:rsid w:val="00A70704"/>
    <w:rsid w:val="00A810D8"/>
    <w:rsid w:val="00A91DF5"/>
    <w:rsid w:val="00A9377B"/>
    <w:rsid w:val="00A943DD"/>
    <w:rsid w:val="00A9579A"/>
    <w:rsid w:val="00A979FC"/>
    <w:rsid w:val="00AA2574"/>
    <w:rsid w:val="00AA73C2"/>
    <w:rsid w:val="00AB0DF9"/>
    <w:rsid w:val="00AB1530"/>
    <w:rsid w:val="00AB3305"/>
    <w:rsid w:val="00AB5475"/>
    <w:rsid w:val="00AB7AA2"/>
    <w:rsid w:val="00AC146F"/>
    <w:rsid w:val="00AC75CE"/>
    <w:rsid w:val="00AD1B4B"/>
    <w:rsid w:val="00AD6CC4"/>
    <w:rsid w:val="00AE7A13"/>
    <w:rsid w:val="00AF7B0B"/>
    <w:rsid w:val="00B00A56"/>
    <w:rsid w:val="00B02826"/>
    <w:rsid w:val="00B0599D"/>
    <w:rsid w:val="00B12C32"/>
    <w:rsid w:val="00B15244"/>
    <w:rsid w:val="00B2237A"/>
    <w:rsid w:val="00B23BB1"/>
    <w:rsid w:val="00B25ABF"/>
    <w:rsid w:val="00B26699"/>
    <w:rsid w:val="00B325BB"/>
    <w:rsid w:val="00B32A0C"/>
    <w:rsid w:val="00B350DC"/>
    <w:rsid w:val="00B3658D"/>
    <w:rsid w:val="00B3782A"/>
    <w:rsid w:val="00B41861"/>
    <w:rsid w:val="00B44EA5"/>
    <w:rsid w:val="00B463AD"/>
    <w:rsid w:val="00B47906"/>
    <w:rsid w:val="00B508EF"/>
    <w:rsid w:val="00B52756"/>
    <w:rsid w:val="00B53C19"/>
    <w:rsid w:val="00B55167"/>
    <w:rsid w:val="00B6075F"/>
    <w:rsid w:val="00B60DEE"/>
    <w:rsid w:val="00B647B7"/>
    <w:rsid w:val="00B656BD"/>
    <w:rsid w:val="00B67637"/>
    <w:rsid w:val="00B74E7C"/>
    <w:rsid w:val="00B8349B"/>
    <w:rsid w:val="00B84631"/>
    <w:rsid w:val="00B85BE9"/>
    <w:rsid w:val="00B874AE"/>
    <w:rsid w:val="00B90BA4"/>
    <w:rsid w:val="00B9333B"/>
    <w:rsid w:val="00B93D85"/>
    <w:rsid w:val="00B95345"/>
    <w:rsid w:val="00BA28FE"/>
    <w:rsid w:val="00BA52D1"/>
    <w:rsid w:val="00BA5E76"/>
    <w:rsid w:val="00BB336D"/>
    <w:rsid w:val="00BB4D1B"/>
    <w:rsid w:val="00BB785C"/>
    <w:rsid w:val="00BC1D69"/>
    <w:rsid w:val="00BC38D0"/>
    <w:rsid w:val="00BD15FB"/>
    <w:rsid w:val="00BD3166"/>
    <w:rsid w:val="00BD3285"/>
    <w:rsid w:val="00BE6BF4"/>
    <w:rsid w:val="00BF094F"/>
    <w:rsid w:val="00C0523D"/>
    <w:rsid w:val="00C05E47"/>
    <w:rsid w:val="00C060F8"/>
    <w:rsid w:val="00C06FEE"/>
    <w:rsid w:val="00C109A5"/>
    <w:rsid w:val="00C16E6D"/>
    <w:rsid w:val="00C22BCC"/>
    <w:rsid w:val="00C25272"/>
    <w:rsid w:val="00C27E13"/>
    <w:rsid w:val="00C31827"/>
    <w:rsid w:val="00C3289F"/>
    <w:rsid w:val="00C32A0E"/>
    <w:rsid w:val="00C45F29"/>
    <w:rsid w:val="00C507B4"/>
    <w:rsid w:val="00C54088"/>
    <w:rsid w:val="00C5478F"/>
    <w:rsid w:val="00C560A2"/>
    <w:rsid w:val="00C64A6A"/>
    <w:rsid w:val="00C8023A"/>
    <w:rsid w:val="00C805F9"/>
    <w:rsid w:val="00C80A1F"/>
    <w:rsid w:val="00C816D7"/>
    <w:rsid w:val="00C82734"/>
    <w:rsid w:val="00C83605"/>
    <w:rsid w:val="00C91766"/>
    <w:rsid w:val="00C92800"/>
    <w:rsid w:val="00CA711E"/>
    <w:rsid w:val="00CB0C11"/>
    <w:rsid w:val="00CB461C"/>
    <w:rsid w:val="00CB5801"/>
    <w:rsid w:val="00CB7537"/>
    <w:rsid w:val="00CC0572"/>
    <w:rsid w:val="00CD1D70"/>
    <w:rsid w:val="00CD45B4"/>
    <w:rsid w:val="00CE1A44"/>
    <w:rsid w:val="00CE33F3"/>
    <w:rsid w:val="00CE4365"/>
    <w:rsid w:val="00CE5B97"/>
    <w:rsid w:val="00CE6C32"/>
    <w:rsid w:val="00CE77DE"/>
    <w:rsid w:val="00CF0376"/>
    <w:rsid w:val="00CF03A6"/>
    <w:rsid w:val="00CF13E6"/>
    <w:rsid w:val="00CF33C0"/>
    <w:rsid w:val="00CF4213"/>
    <w:rsid w:val="00CF6EC3"/>
    <w:rsid w:val="00D02172"/>
    <w:rsid w:val="00D05801"/>
    <w:rsid w:val="00D06E88"/>
    <w:rsid w:val="00D10F1F"/>
    <w:rsid w:val="00D2724F"/>
    <w:rsid w:val="00D33BC3"/>
    <w:rsid w:val="00D36381"/>
    <w:rsid w:val="00D374EF"/>
    <w:rsid w:val="00D37D5D"/>
    <w:rsid w:val="00D47E1B"/>
    <w:rsid w:val="00D510DF"/>
    <w:rsid w:val="00D51C0D"/>
    <w:rsid w:val="00D522B9"/>
    <w:rsid w:val="00D53EFF"/>
    <w:rsid w:val="00D57E04"/>
    <w:rsid w:val="00D60D2B"/>
    <w:rsid w:val="00D61B2E"/>
    <w:rsid w:val="00D64078"/>
    <w:rsid w:val="00D717D4"/>
    <w:rsid w:val="00D720FB"/>
    <w:rsid w:val="00D7307A"/>
    <w:rsid w:val="00D74A86"/>
    <w:rsid w:val="00D75678"/>
    <w:rsid w:val="00D7643B"/>
    <w:rsid w:val="00D7697C"/>
    <w:rsid w:val="00D77F96"/>
    <w:rsid w:val="00D81E38"/>
    <w:rsid w:val="00D91181"/>
    <w:rsid w:val="00D938F5"/>
    <w:rsid w:val="00D949AC"/>
    <w:rsid w:val="00D94BC6"/>
    <w:rsid w:val="00DA2264"/>
    <w:rsid w:val="00DA6267"/>
    <w:rsid w:val="00DB0C9D"/>
    <w:rsid w:val="00DB24D0"/>
    <w:rsid w:val="00DB69BD"/>
    <w:rsid w:val="00DB72CE"/>
    <w:rsid w:val="00DC0F93"/>
    <w:rsid w:val="00DC0FFF"/>
    <w:rsid w:val="00DC1EA4"/>
    <w:rsid w:val="00DC2097"/>
    <w:rsid w:val="00DC2DFC"/>
    <w:rsid w:val="00DD4BC0"/>
    <w:rsid w:val="00DE505B"/>
    <w:rsid w:val="00DE6FD0"/>
    <w:rsid w:val="00DF198A"/>
    <w:rsid w:val="00DF19B5"/>
    <w:rsid w:val="00DF5883"/>
    <w:rsid w:val="00DF670F"/>
    <w:rsid w:val="00E00116"/>
    <w:rsid w:val="00E23099"/>
    <w:rsid w:val="00E25270"/>
    <w:rsid w:val="00E31F5B"/>
    <w:rsid w:val="00E36D93"/>
    <w:rsid w:val="00E40840"/>
    <w:rsid w:val="00E450F9"/>
    <w:rsid w:val="00E50415"/>
    <w:rsid w:val="00E50827"/>
    <w:rsid w:val="00E61DA9"/>
    <w:rsid w:val="00E867A4"/>
    <w:rsid w:val="00E9205F"/>
    <w:rsid w:val="00EA1BE8"/>
    <w:rsid w:val="00EA7612"/>
    <w:rsid w:val="00EB551B"/>
    <w:rsid w:val="00EC0B97"/>
    <w:rsid w:val="00EC0DB8"/>
    <w:rsid w:val="00EC1D4A"/>
    <w:rsid w:val="00EC3848"/>
    <w:rsid w:val="00EC7869"/>
    <w:rsid w:val="00ED44B3"/>
    <w:rsid w:val="00ED6CAE"/>
    <w:rsid w:val="00EE23D4"/>
    <w:rsid w:val="00EE79BC"/>
    <w:rsid w:val="00EE7ABC"/>
    <w:rsid w:val="00EF0E8E"/>
    <w:rsid w:val="00F00C76"/>
    <w:rsid w:val="00F04470"/>
    <w:rsid w:val="00F11AC6"/>
    <w:rsid w:val="00F1220B"/>
    <w:rsid w:val="00F14FEE"/>
    <w:rsid w:val="00F17B22"/>
    <w:rsid w:val="00F22D04"/>
    <w:rsid w:val="00F235E6"/>
    <w:rsid w:val="00F36C01"/>
    <w:rsid w:val="00F3740E"/>
    <w:rsid w:val="00F50CB4"/>
    <w:rsid w:val="00F52C8C"/>
    <w:rsid w:val="00F540D0"/>
    <w:rsid w:val="00F55440"/>
    <w:rsid w:val="00F57D97"/>
    <w:rsid w:val="00F643CF"/>
    <w:rsid w:val="00F64B4F"/>
    <w:rsid w:val="00F6683F"/>
    <w:rsid w:val="00F66F1E"/>
    <w:rsid w:val="00F71A5B"/>
    <w:rsid w:val="00F7222D"/>
    <w:rsid w:val="00F77849"/>
    <w:rsid w:val="00F925CE"/>
    <w:rsid w:val="00F92B4F"/>
    <w:rsid w:val="00F92E52"/>
    <w:rsid w:val="00FA1900"/>
    <w:rsid w:val="00FA2919"/>
    <w:rsid w:val="00FA73C1"/>
    <w:rsid w:val="00FB0B69"/>
    <w:rsid w:val="00FC1EF2"/>
    <w:rsid w:val="00FC4D18"/>
    <w:rsid w:val="00FC5BD9"/>
    <w:rsid w:val="00FC6336"/>
    <w:rsid w:val="00FC643A"/>
    <w:rsid w:val="00FD15DC"/>
    <w:rsid w:val="00FD2E21"/>
    <w:rsid w:val="00FE01E3"/>
    <w:rsid w:val="00FE17A7"/>
    <w:rsid w:val="00FE2AA9"/>
    <w:rsid w:val="00FF2C36"/>
    <w:rsid w:val="00FF3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E666"/>
  <w15:docId w15:val="{8438B83A-3B64-4286-8312-6E5339B6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23D4"/>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EE23D4"/>
    <w:pPr>
      <w:spacing w:after="0" w:line="240" w:lineRule="auto"/>
    </w:pPr>
  </w:style>
  <w:style w:type="paragraph" w:styleId="Header">
    <w:name w:val="header"/>
    <w:basedOn w:val="Normal"/>
    <w:link w:val="HeaderChar"/>
    <w:uiPriority w:val="99"/>
    <w:unhideWhenUsed/>
    <w:rsid w:val="00EE23D4"/>
    <w:pPr>
      <w:tabs>
        <w:tab w:val="center" w:pos="4513"/>
        <w:tab w:val="right" w:pos="9026"/>
      </w:tabs>
    </w:pPr>
  </w:style>
  <w:style w:type="character" w:customStyle="1" w:styleId="HeaderChar">
    <w:name w:val="Header Char"/>
    <w:basedOn w:val="DefaultParagraphFont"/>
    <w:link w:val="Header"/>
    <w:uiPriority w:val="99"/>
    <w:rsid w:val="00EE23D4"/>
  </w:style>
  <w:style w:type="paragraph" w:styleId="Footer">
    <w:name w:val="footer"/>
    <w:basedOn w:val="Normal"/>
    <w:link w:val="FooterChar"/>
    <w:uiPriority w:val="99"/>
    <w:unhideWhenUsed/>
    <w:rsid w:val="00EE23D4"/>
    <w:pPr>
      <w:tabs>
        <w:tab w:val="center" w:pos="4513"/>
        <w:tab w:val="right" w:pos="9026"/>
      </w:tabs>
    </w:pPr>
  </w:style>
  <w:style w:type="character" w:customStyle="1" w:styleId="FooterChar">
    <w:name w:val="Footer Char"/>
    <w:basedOn w:val="DefaultParagraphFont"/>
    <w:link w:val="Footer"/>
    <w:uiPriority w:val="99"/>
    <w:rsid w:val="00EE23D4"/>
  </w:style>
  <w:style w:type="paragraph" w:styleId="ListParagraph">
    <w:name w:val="List Paragraph"/>
    <w:basedOn w:val="Normal"/>
    <w:uiPriority w:val="34"/>
    <w:qFormat/>
    <w:rsid w:val="009D451D"/>
    <w:pPr>
      <w:ind w:left="720"/>
      <w:contextualSpacing/>
    </w:pPr>
    <w:rPr>
      <w:sz w:val="18"/>
    </w:rPr>
  </w:style>
  <w:style w:type="table" w:styleId="TableGrid">
    <w:name w:val="Table Grid"/>
    <w:basedOn w:val="TableNormal"/>
    <w:uiPriority w:val="39"/>
    <w:rsid w:val="001D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0F9"/>
    <w:rPr>
      <w:rFonts w:ascii="Tahoma" w:hAnsi="Tahoma" w:cs="Tahoma"/>
      <w:sz w:val="16"/>
      <w:szCs w:val="16"/>
    </w:rPr>
  </w:style>
  <w:style w:type="character" w:customStyle="1" w:styleId="BalloonTextChar">
    <w:name w:val="Balloon Text Char"/>
    <w:basedOn w:val="DefaultParagraphFont"/>
    <w:link w:val="BalloonText"/>
    <w:uiPriority w:val="99"/>
    <w:semiHidden/>
    <w:rsid w:val="00E450F9"/>
    <w:rPr>
      <w:rFonts w:ascii="Tahoma" w:hAnsi="Tahoma" w:cs="Tahoma"/>
      <w:sz w:val="16"/>
      <w:szCs w:val="16"/>
    </w:rPr>
  </w:style>
  <w:style w:type="paragraph" w:styleId="Revision">
    <w:name w:val="Revision"/>
    <w:hidden/>
    <w:uiPriority w:val="99"/>
    <w:semiHidden/>
    <w:rsid w:val="00ED6CAE"/>
    <w:pPr>
      <w:spacing w:after="0" w:line="240" w:lineRule="auto"/>
    </w:pPr>
  </w:style>
  <w:style w:type="character" w:styleId="CommentReference">
    <w:name w:val="annotation reference"/>
    <w:basedOn w:val="DefaultParagraphFont"/>
    <w:uiPriority w:val="99"/>
    <w:semiHidden/>
    <w:unhideWhenUsed/>
    <w:rsid w:val="003817AF"/>
    <w:rPr>
      <w:sz w:val="16"/>
      <w:szCs w:val="16"/>
    </w:rPr>
  </w:style>
  <w:style w:type="paragraph" w:styleId="CommentText">
    <w:name w:val="annotation text"/>
    <w:basedOn w:val="Normal"/>
    <w:link w:val="CommentTextChar"/>
    <w:uiPriority w:val="99"/>
    <w:unhideWhenUsed/>
    <w:rsid w:val="003817AF"/>
    <w:rPr>
      <w:sz w:val="20"/>
      <w:szCs w:val="20"/>
    </w:rPr>
  </w:style>
  <w:style w:type="character" w:customStyle="1" w:styleId="CommentTextChar">
    <w:name w:val="Comment Text Char"/>
    <w:basedOn w:val="DefaultParagraphFont"/>
    <w:link w:val="CommentText"/>
    <w:uiPriority w:val="99"/>
    <w:rsid w:val="003817AF"/>
    <w:rPr>
      <w:sz w:val="20"/>
      <w:szCs w:val="20"/>
    </w:rPr>
  </w:style>
  <w:style w:type="paragraph" w:styleId="CommentSubject">
    <w:name w:val="annotation subject"/>
    <w:basedOn w:val="CommentText"/>
    <w:next w:val="CommentText"/>
    <w:link w:val="CommentSubjectChar"/>
    <w:uiPriority w:val="99"/>
    <w:semiHidden/>
    <w:unhideWhenUsed/>
    <w:rsid w:val="003817AF"/>
    <w:rPr>
      <w:b/>
      <w:bCs/>
    </w:rPr>
  </w:style>
  <w:style w:type="character" w:customStyle="1" w:styleId="CommentSubjectChar">
    <w:name w:val="Comment Subject Char"/>
    <w:basedOn w:val="CommentTextChar"/>
    <w:link w:val="CommentSubject"/>
    <w:uiPriority w:val="99"/>
    <w:semiHidden/>
    <w:rsid w:val="003817AF"/>
    <w:rPr>
      <w:b/>
      <w:bCs/>
      <w:sz w:val="20"/>
      <w:szCs w:val="20"/>
    </w:rPr>
  </w:style>
  <w:style w:type="paragraph" w:styleId="Title">
    <w:name w:val="Title"/>
    <w:basedOn w:val="Normal"/>
    <w:next w:val="Normal"/>
    <w:link w:val="TitleChar"/>
    <w:qFormat/>
    <w:rsid w:val="00D05801"/>
    <w:pPr>
      <w:spacing w:after="420" w:line="480" w:lineRule="exact"/>
    </w:pPr>
    <w:rPr>
      <w:rFonts w:asciiTheme="majorHAnsi" w:eastAsiaTheme="majorEastAsia" w:hAnsiTheme="majorHAnsi" w:cstheme="majorBidi"/>
      <w:color w:val="C50751"/>
      <w:spacing w:val="-10"/>
      <w:kern w:val="28"/>
      <w:sz w:val="42"/>
      <w:szCs w:val="56"/>
    </w:rPr>
  </w:style>
  <w:style w:type="character" w:customStyle="1" w:styleId="TitleChar">
    <w:name w:val="Title Char"/>
    <w:basedOn w:val="DefaultParagraphFont"/>
    <w:link w:val="Title"/>
    <w:rsid w:val="00D05801"/>
    <w:rPr>
      <w:rFonts w:asciiTheme="majorHAnsi" w:eastAsiaTheme="majorEastAsia" w:hAnsiTheme="majorHAnsi" w:cstheme="majorBidi"/>
      <w:color w:val="C50751"/>
      <w:spacing w:val="-10"/>
      <w:kern w:val="28"/>
      <w:sz w:val="42"/>
      <w:szCs w:val="56"/>
    </w:rPr>
  </w:style>
  <w:style w:type="paragraph" w:styleId="BodyText">
    <w:name w:val="Body Text"/>
    <w:basedOn w:val="Normal"/>
    <w:link w:val="BodyTextChar"/>
    <w:rsid w:val="00F36C01"/>
    <w:rPr>
      <w:sz w:val="20"/>
      <w:szCs w:val="20"/>
    </w:rPr>
  </w:style>
  <w:style w:type="character" w:customStyle="1" w:styleId="BodyTextChar">
    <w:name w:val="Body Text Char"/>
    <w:basedOn w:val="DefaultParagraphFont"/>
    <w:link w:val="BodyText"/>
    <w:rsid w:val="00F36C01"/>
    <w:rPr>
      <w:rFonts w:ascii="Times New Roman" w:eastAsia="Times New Roman" w:hAnsi="Times New Roman" w:cs="Times New Roman"/>
      <w:sz w:val="20"/>
      <w:szCs w:val="20"/>
      <w:lang w:eastAsia="en-GB"/>
    </w:rPr>
  </w:style>
  <w:style w:type="paragraph" w:styleId="HTMLPreformatted">
    <w:name w:val="HTML Preformatted"/>
    <w:basedOn w:val="Normal"/>
    <w:link w:val="HTMLPreformattedChar"/>
    <w:uiPriority w:val="99"/>
    <w:unhideWhenUsed/>
    <w:rsid w:val="0063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tLeast"/>
    </w:pPr>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rsid w:val="00631DBA"/>
    <w:rPr>
      <w:rFonts w:ascii="Courier New" w:eastAsia="Times New Roman" w:hAnsi="Courier New" w:cs="Courier New"/>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9310">
      <w:bodyDiv w:val="1"/>
      <w:marLeft w:val="0"/>
      <w:marRight w:val="0"/>
      <w:marTop w:val="0"/>
      <w:marBottom w:val="0"/>
      <w:divBdr>
        <w:top w:val="none" w:sz="0" w:space="0" w:color="auto"/>
        <w:left w:val="none" w:sz="0" w:space="0" w:color="auto"/>
        <w:bottom w:val="none" w:sz="0" w:space="0" w:color="auto"/>
        <w:right w:val="none" w:sz="0" w:space="0" w:color="auto"/>
      </w:divBdr>
    </w:div>
    <w:div w:id="1519351342">
      <w:bodyDiv w:val="1"/>
      <w:marLeft w:val="0"/>
      <w:marRight w:val="0"/>
      <w:marTop w:val="0"/>
      <w:marBottom w:val="0"/>
      <w:divBdr>
        <w:top w:val="none" w:sz="0" w:space="0" w:color="auto"/>
        <w:left w:val="none" w:sz="0" w:space="0" w:color="auto"/>
        <w:bottom w:val="none" w:sz="0" w:space="0" w:color="auto"/>
        <w:right w:val="none" w:sz="0" w:space="0" w:color="auto"/>
      </w:divBdr>
    </w:div>
    <w:div w:id="1901403968">
      <w:bodyDiv w:val="1"/>
      <w:marLeft w:val="0"/>
      <w:marRight w:val="0"/>
      <w:marTop w:val="0"/>
      <w:marBottom w:val="0"/>
      <w:divBdr>
        <w:top w:val="none" w:sz="0" w:space="0" w:color="auto"/>
        <w:left w:val="none" w:sz="0" w:space="0" w:color="auto"/>
        <w:bottom w:val="none" w:sz="0" w:space="0" w:color="auto"/>
        <w:right w:val="none" w:sz="0" w:space="0" w:color="auto"/>
      </w:divBdr>
    </w:div>
    <w:div w:id="1922256004">
      <w:bodyDiv w:val="1"/>
      <w:marLeft w:val="0"/>
      <w:marRight w:val="0"/>
      <w:marTop w:val="0"/>
      <w:marBottom w:val="0"/>
      <w:divBdr>
        <w:top w:val="none" w:sz="0" w:space="0" w:color="auto"/>
        <w:left w:val="none" w:sz="0" w:space="0" w:color="auto"/>
        <w:bottom w:val="none" w:sz="0" w:space="0" w:color="auto"/>
        <w:right w:val="none" w:sz="0" w:space="0" w:color="auto"/>
      </w:divBdr>
    </w:div>
    <w:div w:id="19954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54CF43B44B04BB60CAF52A69485B0" ma:contentTypeVersion="11" ma:contentTypeDescription="Create a new document." ma:contentTypeScope="" ma:versionID="62a6ddc366f3fdfe4f45b67bc3559649">
  <xsd:schema xmlns:xsd="http://www.w3.org/2001/XMLSchema" xmlns:xs="http://www.w3.org/2001/XMLSchema" xmlns:p="http://schemas.microsoft.com/office/2006/metadata/properties" xmlns:ns2="3cd57924-1ffc-4726-b119-714abcf902ad" targetNamespace="http://schemas.microsoft.com/office/2006/metadata/properties" ma:root="true" ma:fieldsID="817ef7cd413aea4465175c5ccd475f00" ns2:_="">
    <xsd:import namespace="3cd57924-1ffc-4726-b119-714abcf902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57924-1ffc-4726-b119-714abcf90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BA12-E417-44AB-AEC7-11727223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57924-1ffc-4726-b119-714abcf90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C3781-35C5-4A84-84B4-3015FF55EBD4}">
  <ds:schemaRefs>
    <ds:schemaRef ds:uri="http://schemas.microsoft.com/sharepoint/v3/contenttype/forms"/>
  </ds:schemaRefs>
</ds:datastoreItem>
</file>

<file path=customXml/itemProps3.xml><?xml version="1.0" encoding="utf-8"?>
<ds:datastoreItem xmlns:ds="http://schemas.openxmlformats.org/officeDocument/2006/customXml" ds:itemID="{41D08068-9FA1-4E18-95DA-380C46573C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452DBA-DEC4-43BC-A235-CBD2C731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Architectural Heritage Fund</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Johnson</dc:creator>
  <cp:lastModifiedBy>Kelcey Wilson Lee</cp:lastModifiedBy>
  <cp:revision>4</cp:revision>
  <cp:lastPrinted>2018-12-12T12:28:00Z</cp:lastPrinted>
  <dcterms:created xsi:type="dcterms:W3CDTF">2024-05-21T10:39:00Z</dcterms:created>
  <dcterms:modified xsi:type="dcterms:W3CDTF">2024-05-21T10:52:00Z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0x0101009C354CF43B44B04BB60CAF52A69485B0</vt:lpwstr>
  </property>
</Properties>
</file>